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5BF5" w:rsidRDefault="007720DC">
      <w:pPr>
        <w:adjustRightInd w:val="0"/>
        <w:spacing w:line="360" w:lineRule="auto"/>
        <w:jc w:val="center"/>
        <w:rPr>
          <w:rFonts w:ascii="方正小标宋简体" w:eastAsia="方正小标宋简体" w:hAnsi="方正小标宋简体" w:cs="方正小标宋简体"/>
          <w:bCs/>
          <w:color w:val="000000"/>
          <w:kern w:val="0"/>
          <w:sz w:val="44"/>
          <w:szCs w:val="44"/>
        </w:rPr>
      </w:pPr>
      <w:r>
        <w:rPr>
          <w:rFonts w:ascii="方正小标宋简体" w:eastAsia="方正小标宋简体" w:hAnsi="方正小标宋简体" w:cs="方正小标宋简体" w:hint="eastAsia"/>
          <w:bCs/>
          <w:color w:val="000000"/>
          <w:kern w:val="0"/>
          <w:sz w:val="44"/>
          <w:szCs w:val="44"/>
        </w:rPr>
        <w:t>北京体育大学附属竞技体育学校</w:t>
      </w:r>
      <w:r w:rsidR="00256D6E">
        <w:rPr>
          <w:rFonts w:ascii="方正小标宋简体" w:eastAsia="方正小标宋简体" w:hAnsi="方正小标宋简体" w:cs="方正小标宋简体" w:hint="eastAsia"/>
          <w:bCs/>
          <w:color w:val="000000"/>
          <w:kern w:val="0"/>
          <w:sz w:val="44"/>
          <w:szCs w:val="44"/>
        </w:rPr>
        <w:t>2020年度部门决算目录</w:t>
      </w:r>
    </w:p>
    <w:p w:rsidR="00EF5BF5" w:rsidRDefault="00EF5BF5">
      <w:pPr>
        <w:adjustRightInd w:val="0"/>
        <w:spacing w:line="360" w:lineRule="auto"/>
        <w:jc w:val="center"/>
        <w:rPr>
          <w:rFonts w:ascii="仿宋_GB2312" w:eastAsia="仿宋_GB2312" w:hAnsi="仿宋_GB2312" w:cs="仿宋_GB2312"/>
          <w:b/>
          <w:color w:val="000000"/>
          <w:kern w:val="0"/>
          <w:sz w:val="30"/>
          <w:szCs w:val="30"/>
        </w:rPr>
      </w:pPr>
    </w:p>
    <w:p w:rsidR="00EF5BF5" w:rsidRDefault="00256D6E">
      <w:pPr>
        <w:adjustRightInd w:val="0"/>
        <w:spacing w:line="360" w:lineRule="auto"/>
        <w:rPr>
          <w:rFonts w:ascii="仿宋_GB2312" w:eastAsia="仿宋_GB2312" w:hAnsi="仿宋_GB2312" w:cs="仿宋_GB2312"/>
          <w:b/>
          <w:bCs/>
          <w:kern w:val="0"/>
          <w:sz w:val="30"/>
          <w:szCs w:val="30"/>
        </w:rPr>
      </w:pPr>
      <w:r>
        <w:rPr>
          <w:rFonts w:ascii="仿宋_GB2312" w:eastAsia="仿宋_GB2312" w:hAnsi="仿宋_GB2312" w:cs="仿宋_GB2312" w:hint="eastAsia"/>
          <w:b/>
          <w:color w:val="000000"/>
          <w:kern w:val="0"/>
          <w:sz w:val="30"/>
          <w:szCs w:val="30"/>
        </w:rPr>
        <w:t xml:space="preserve">第一部分 </w:t>
      </w:r>
      <w:r w:rsidR="007720DC">
        <w:rPr>
          <w:rFonts w:ascii="仿宋_GB2312" w:eastAsia="仿宋_GB2312" w:hAnsi="仿宋_GB2312" w:cs="仿宋_GB2312" w:hint="eastAsia"/>
          <w:b/>
          <w:color w:val="000000"/>
          <w:kern w:val="0"/>
          <w:sz w:val="30"/>
          <w:szCs w:val="30"/>
        </w:rPr>
        <w:t>北京体育大学附属竞技体育学校</w:t>
      </w:r>
      <w:r>
        <w:rPr>
          <w:rFonts w:ascii="仿宋_GB2312" w:eastAsia="仿宋_GB2312" w:hAnsi="仿宋_GB2312" w:cs="仿宋_GB2312" w:hint="eastAsia"/>
          <w:b/>
          <w:bCs/>
          <w:kern w:val="0"/>
          <w:sz w:val="30"/>
          <w:szCs w:val="30"/>
        </w:rPr>
        <w:t>概况</w:t>
      </w:r>
    </w:p>
    <w:p w:rsidR="00EF5BF5" w:rsidRDefault="00256D6E">
      <w:pPr>
        <w:adjustRightInd w:val="0"/>
        <w:spacing w:line="360" w:lineRule="auto"/>
        <w:rPr>
          <w:rFonts w:ascii="仿宋_GB2312" w:eastAsia="仿宋_GB2312" w:hAnsi="仿宋_GB2312" w:cs="仿宋_GB2312"/>
          <w:color w:val="000000"/>
          <w:kern w:val="0"/>
          <w:sz w:val="30"/>
          <w:szCs w:val="30"/>
        </w:rPr>
      </w:pPr>
      <w:r>
        <w:rPr>
          <w:rFonts w:ascii="仿宋_GB2312" w:eastAsia="仿宋_GB2312" w:hAnsi="仿宋_GB2312" w:cs="仿宋_GB2312" w:hint="eastAsia"/>
          <w:color w:val="000000"/>
          <w:kern w:val="0"/>
          <w:sz w:val="30"/>
          <w:szCs w:val="30"/>
        </w:rPr>
        <w:t>一、主要职能</w:t>
      </w:r>
    </w:p>
    <w:p w:rsidR="00EF5BF5" w:rsidRDefault="00256D6E">
      <w:pPr>
        <w:adjustRightInd w:val="0"/>
        <w:spacing w:line="360" w:lineRule="auto"/>
        <w:jc w:val="left"/>
        <w:rPr>
          <w:rFonts w:ascii="仿宋_GB2312" w:eastAsia="仿宋_GB2312" w:hAnsi="仿宋_GB2312" w:cs="仿宋_GB2312"/>
          <w:color w:val="000000"/>
          <w:kern w:val="0"/>
          <w:sz w:val="30"/>
          <w:szCs w:val="30"/>
        </w:rPr>
      </w:pPr>
      <w:r>
        <w:rPr>
          <w:rFonts w:ascii="仿宋_GB2312" w:eastAsia="仿宋_GB2312" w:hAnsi="仿宋_GB2312" w:cs="仿宋_GB2312" w:hint="eastAsia"/>
          <w:color w:val="000000"/>
          <w:kern w:val="0"/>
          <w:sz w:val="30"/>
          <w:szCs w:val="30"/>
        </w:rPr>
        <w:t>二、</w:t>
      </w:r>
      <w:r w:rsidR="00F40466">
        <w:rPr>
          <w:rFonts w:ascii="仿宋_GB2312" w:eastAsia="仿宋_GB2312" w:hAnsi="仿宋_GB2312" w:cs="仿宋_GB2312" w:hint="eastAsia"/>
          <w:color w:val="000000"/>
          <w:kern w:val="0"/>
          <w:sz w:val="30"/>
          <w:szCs w:val="30"/>
        </w:rPr>
        <w:t>单位机构设置</w:t>
      </w:r>
    </w:p>
    <w:p w:rsidR="00EF5BF5" w:rsidRDefault="00256D6E">
      <w:pPr>
        <w:adjustRightInd w:val="0"/>
        <w:spacing w:line="360" w:lineRule="auto"/>
        <w:rPr>
          <w:rFonts w:ascii="仿宋_GB2312" w:eastAsia="仿宋_GB2312" w:hAnsi="仿宋_GB2312" w:cs="仿宋_GB2312"/>
          <w:b/>
          <w:kern w:val="0"/>
          <w:sz w:val="30"/>
          <w:szCs w:val="30"/>
        </w:rPr>
      </w:pPr>
      <w:r>
        <w:rPr>
          <w:rFonts w:ascii="仿宋_GB2312" w:eastAsia="仿宋_GB2312" w:hAnsi="仿宋_GB2312" w:cs="仿宋_GB2312" w:hint="eastAsia"/>
          <w:b/>
          <w:color w:val="000000"/>
          <w:kern w:val="0"/>
          <w:sz w:val="30"/>
          <w:szCs w:val="30"/>
        </w:rPr>
        <w:t xml:space="preserve">第二部分 </w:t>
      </w:r>
      <w:r w:rsidR="007720DC">
        <w:rPr>
          <w:rFonts w:ascii="仿宋_GB2312" w:eastAsia="仿宋_GB2312" w:hAnsi="仿宋_GB2312" w:cs="仿宋_GB2312" w:hint="eastAsia"/>
          <w:b/>
          <w:color w:val="000000"/>
          <w:kern w:val="0"/>
          <w:sz w:val="30"/>
          <w:szCs w:val="30"/>
        </w:rPr>
        <w:t>北京体育大学附属竞技体育学校</w:t>
      </w:r>
      <w:r>
        <w:rPr>
          <w:rFonts w:ascii="仿宋_GB2312" w:eastAsia="仿宋_GB2312" w:hAnsi="仿宋_GB2312" w:cs="仿宋_GB2312" w:hint="eastAsia"/>
          <w:b/>
          <w:kern w:val="0"/>
          <w:sz w:val="30"/>
          <w:szCs w:val="30"/>
        </w:rPr>
        <w:t>2020年度部门决算表</w:t>
      </w:r>
    </w:p>
    <w:p w:rsidR="00EF5BF5" w:rsidRDefault="00256D6E">
      <w:pPr>
        <w:adjustRightInd w:val="0"/>
        <w:spacing w:line="360" w:lineRule="auto"/>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一、收入支出决算总表</w:t>
      </w:r>
    </w:p>
    <w:p w:rsidR="00EF5BF5" w:rsidRDefault="00256D6E">
      <w:pPr>
        <w:adjustRightInd w:val="0"/>
        <w:spacing w:line="360" w:lineRule="auto"/>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二、收入决算表</w:t>
      </w:r>
    </w:p>
    <w:p w:rsidR="00EF5BF5" w:rsidRDefault="00256D6E">
      <w:pPr>
        <w:adjustRightInd w:val="0"/>
        <w:spacing w:line="360" w:lineRule="auto"/>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三、支出决算表</w:t>
      </w:r>
    </w:p>
    <w:p w:rsidR="00EF5BF5" w:rsidRDefault="00256D6E">
      <w:pPr>
        <w:adjustRightInd w:val="0"/>
        <w:spacing w:line="360" w:lineRule="auto"/>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四、财政拨款收入支出决算总表</w:t>
      </w:r>
    </w:p>
    <w:p w:rsidR="00EF5BF5" w:rsidRDefault="00256D6E">
      <w:pPr>
        <w:adjustRightInd w:val="0"/>
        <w:spacing w:line="360" w:lineRule="auto"/>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五、一般公共预算财政拨款支出决算表</w:t>
      </w:r>
    </w:p>
    <w:p w:rsidR="00EF5BF5" w:rsidRDefault="00256D6E">
      <w:pPr>
        <w:adjustRightInd w:val="0"/>
        <w:spacing w:line="360" w:lineRule="auto"/>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六、一般公共预算财政拨款基本支出决算表</w:t>
      </w:r>
    </w:p>
    <w:p w:rsidR="00EF5BF5" w:rsidRDefault="00256D6E">
      <w:pPr>
        <w:adjustRightInd w:val="0"/>
        <w:spacing w:line="360" w:lineRule="auto"/>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七、一般公共预算财政拨款“三公”经费支出决算表</w:t>
      </w:r>
    </w:p>
    <w:p w:rsidR="00EF5BF5" w:rsidRDefault="00256D6E">
      <w:pPr>
        <w:adjustRightInd w:val="0"/>
        <w:spacing w:line="360" w:lineRule="auto"/>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八、政府性基金预算财政拨款收入支出决算表</w:t>
      </w:r>
    </w:p>
    <w:p w:rsidR="00EF5BF5" w:rsidRDefault="00256D6E">
      <w:pPr>
        <w:pStyle w:val="2"/>
        <w:ind w:leftChars="0" w:left="0" w:firstLine="0"/>
        <w:rPr>
          <w:rFonts w:eastAsia="仿宋_GB2312"/>
          <w:sz w:val="30"/>
          <w:szCs w:val="30"/>
        </w:rPr>
      </w:pPr>
      <w:r>
        <w:rPr>
          <w:rFonts w:eastAsia="仿宋_GB2312" w:hint="eastAsia"/>
          <w:sz w:val="30"/>
          <w:szCs w:val="30"/>
        </w:rPr>
        <w:t>九、国有资本经营预算财政拨款支出决算表</w:t>
      </w:r>
    </w:p>
    <w:p w:rsidR="00EF5BF5" w:rsidRDefault="00256D6E">
      <w:pPr>
        <w:spacing w:line="360" w:lineRule="auto"/>
        <w:rPr>
          <w:rFonts w:ascii="仿宋_GB2312" w:eastAsia="仿宋_GB2312" w:hAnsi="仿宋_GB2312" w:cs="仿宋_GB2312"/>
          <w:b/>
          <w:bCs/>
          <w:sz w:val="30"/>
          <w:szCs w:val="30"/>
        </w:rPr>
      </w:pPr>
      <w:r>
        <w:rPr>
          <w:rStyle w:val="ac"/>
          <w:rFonts w:ascii="仿宋_GB2312" w:eastAsia="仿宋_GB2312" w:hAnsi="仿宋_GB2312" w:cs="仿宋_GB2312" w:hint="eastAsia"/>
          <w:sz w:val="30"/>
          <w:szCs w:val="30"/>
        </w:rPr>
        <w:t xml:space="preserve">第三部分 </w:t>
      </w:r>
      <w:r w:rsidR="007720DC">
        <w:rPr>
          <w:rStyle w:val="ac"/>
          <w:rFonts w:ascii="仿宋_GB2312" w:eastAsia="仿宋_GB2312" w:hAnsi="仿宋_GB2312" w:cs="仿宋_GB2312" w:hint="eastAsia"/>
          <w:sz w:val="30"/>
          <w:szCs w:val="30"/>
        </w:rPr>
        <w:t>北京体育大学附属竞技体育学校</w:t>
      </w:r>
      <w:r>
        <w:rPr>
          <w:rStyle w:val="ac"/>
          <w:rFonts w:ascii="仿宋_GB2312" w:eastAsia="仿宋_GB2312" w:hAnsi="仿宋_GB2312" w:cs="仿宋_GB2312" w:hint="eastAsia"/>
          <w:sz w:val="30"/>
          <w:szCs w:val="30"/>
        </w:rPr>
        <w:t>2020年度部门决算情况说明</w:t>
      </w:r>
    </w:p>
    <w:p w:rsidR="00EF5BF5" w:rsidRDefault="00256D6E">
      <w:pPr>
        <w:pStyle w:val="ab"/>
        <w:widowControl w:val="0"/>
        <w:adjustRightInd w:val="0"/>
        <w:spacing w:before="0" w:beforeAutospacing="0" w:after="0" w:afterAutospacing="0" w:line="360" w:lineRule="auto"/>
        <w:jc w:val="both"/>
        <w:rPr>
          <w:rFonts w:ascii="仿宋_GB2312" w:eastAsia="仿宋_GB2312" w:hAnsi="仿宋_GB2312" w:cs="仿宋_GB2312"/>
          <w:b/>
          <w:sz w:val="30"/>
          <w:szCs w:val="30"/>
        </w:rPr>
      </w:pPr>
      <w:r>
        <w:rPr>
          <w:rFonts w:ascii="仿宋_GB2312" w:eastAsia="仿宋_GB2312" w:hAnsi="仿宋_GB2312" w:cs="仿宋_GB2312" w:hint="eastAsia"/>
          <w:b/>
          <w:sz w:val="30"/>
          <w:szCs w:val="30"/>
        </w:rPr>
        <w:t>第四部分 名词解释</w:t>
      </w:r>
    </w:p>
    <w:p w:rsidR="00EF5BF5" w:rsidRDefault="00EF5BF5">
      <w:pPr>
        <w:pStyle w:val="ab"/>
        <w:widowControl w:val="0"/>
        <w:adjustRightInd w:val="0"/>
        <w:spacing w:before="0" w:beforeAutospacing="0" w:after="0" w:afterAutospacing="0" w:line="360" w:lineRule="auto"/>
        <w:jc w:val="both"/>
        <w:rPr>
          <w:rFonts w:ascii="仿宋_GB2312" w:eastAsia="仿宋_GB2312" w:hAnsi="仿宋_GB2312" w:cs="仿宋_GB2312"/>
          <w:b/>
          <w:sz w:val="30"/>
          <w:szCs w:val="30"/>
        </w:rPr>
      </w:pPr>
    </w:p>
    <w:p w:rsidR="00EF5BF5" w:rsidRDefault="00256D6E">
      <w:pPr>
        <w:pStyle w:val="ab"/>
        <w:widowControl w:val="0"/>
        <w:adjustRightInd w:val="0"/>
        <w:spacing w:before="0" w:beforeAutospacing="0" w:after="0" w:afterAutospacing="0" w:line="360" w:lineRule="auto"/>
        <w:jc w:val="both"/>
        <w:rPr>
          <w:rFonts w:ascii="仿宋_GB2312" w:eastAsia="仿宋_GB2312" w:hAnsi="仿宋_GB2312" w:cs="仿宋_GB2312"/>
          <w:b/>
          <w:bCs/>
          <w:sz w:val="30"/>
          <w:szCs w:val="30"/>
        </w:rPr>
      </w:pPr>
      <w:r>
        <w:rPr>
          <w:rFonts w:ascii="仿宋_GB2312" w:eastAsia="仿宋_GB2312" w:hAnsi="仿宋_GB2312" w:cs="仿宋_GB2312" w:hint="eastAsia"/>
          <w:b/>
          <w:sz w:val="30"/>
          <w:szCs w:val="30"/>
        </w:rPr>
        <w:br w:type="page"/>
      </w:r>
      <w:r>
        <w:rPr>
          <w:rFonts w:ascii="仿宋_GB2312" w:eastAsia="仿宋_GB2312" w:hAnsi="仿宋_GB2312" w:cs="仿宋_GB2312" w:hint="eastAsia"/>
          <w:b/>
          <w:bCs/>
          <w:sz w:val="30"/>
          <w:szCs w:val="30"/>
        </w:rPr>
        <w:lastRenderedPageBreak/>
        <w:t>第一部分 北京体育大学附属竞技体育学校概况</w:t>
      </w:r>
    </w:p>
    <w:p w:rsidR="00EF5BF5" w:rsidRDefault="00256D6E">
      <w:pPr>
        <w:adjustRightInd w:val="0"/>
        <w:spacing w:line="360" w:lineRule="auto"/>
        <w:ind w:firstLineChars="200" w:firstLine="602"/>
        <w:rPr>
          <w:rFonts w:ascii="仿宋_GB2312" w:eastAsia="仿宋_GB2312" w:hAnsi="仿宋_GB2312" w:cs="仿宋_GB2312"/>
          <w:kern w:val="0"/>
          <w:sz w:val="30"/>
          <w:szCs w:val="30"/>
        </w:rPr>
      </w:pPr>
      <w:r>
        <w:rPr>
          <w:rFonts w:ascii="仿宋_GB2312" w:eastAsia="仿宋_GB2312" w:hAnsi="仿宋_GB2312" w:cs="仿宋_GB2312" w:hint="eastAsia"/>
          <w:b/>
          <w:bCs/>
          <w:kern w:val="0"/>
          <w:sz w:val="30"/>
          <w:szCs w:val="30"/>
        </w:rPr>
        <w:t>一、主要职能</w:t>
      </w:r>
    </w:p>
    <w:p w:rsidR="00256D6E" w:rsidRPr="00256D6E" w:rsidRDefault="00256D6E" w:rsidP="00256D6E">
      <w:pPr>
        <w:ind w:right="17" w:firstLineChars="200" w:firstLine="600"/>
        <w:rPr>
          <w:rFonts w:ascii="仿宋_GB2312" w:eastAsia="仿宋_GB2312" w:hAnsi="仿宋_GB2312" w:cs="仿宋_GB2312"/>
          <w:kern w:val="0"/>
          <w:sz w:val="30"/>
          <w:szCs w:val="30"/>
        </w:rPr>
      </w:pPr>
      <w:r w:rsidRPr="00256D6E">
        <w:rPr>
          <w:rFonts w:ascii="仿宋_GB2312" w:eastAsia="仿宋_GB2312" w:hAnsi="仿宋_GB2312" w:cs="仿宋_GB2312" w:hint="eastAsia"/>
          <w:kern w:val="0"/>
          <w:sz w:val="30"/>
          <w:szCs w:val="30"/>
        </w:rPr>
        <w:t>北京体育大学附属竞技体育学校以北京体育大学教育、训练、科研“三结合”为依托，以建立“从初中、高中到大学一条龙的培养体制、打造高水平后备人才培养基地”为办学定位，以培养有文化、有道德的高水平竞技人才为办学目标，秉承北京体育大学“追求卓越”的校训、“爱国、拼搏、求实、创新”的北</w:t>
      </w:r>
      <w:proofErr w:type="gramStart"/>
      <w:r w:rsidRPr="00256D6E">
        <w:rPr>
          <w:rFonts w:ascii="仿宋_GB2312" w:eastAsia="仿宋_GB2312" w:hAnsi="仿宋_GB2312" w:cs="仿宋_GB2312" w:hint="eastAsia"/>
          <w:kern w:val="0"/>
          <w:sz w:val="30"/>
          <w:szCs w:val="30"/>
        </w:rPr>
        <w:t>体精神</w:t>
      </w:r>
      <w:proofErr w:type="gramEnd"/>
      <w:r w:rsidRPr="00256D6E">
        <w:rPr>
          <w:rFonts w:ascii="仿宋_GB2312" w:eastAsia="仿宋_GB2312" w:hAnsi="仿宋_GB2312" w:cs="仿宋_GB2312" w:hint="eastAsia"/>
          <w:kern w:val="0"/>
          <w:sz w:val="30"/>
          <w:szCs w:val="30"/>
        </w:rPr>
        <w:t>与校风，始终坚持“亦读亦训、科学训练”的办学特色，积极探索体教结合的办学模式，为国家队输送了大批优秀后备人才，成为北京体育大学教育、训练、科研“三结合”示范基地。</w:t>
      </w:r>
    </w:p>
    <w:p w:rsidR="00EF5BF5" w:rsidRDefault="00256D6E">
      <w:pPr>
        <w:adjustRightInd w:val="0"/>
        <w:spacing w:line="360" w:lineRule="auto"/>
        <w:ind w:firstLineChars="200" w:firstLine="602"/>
        <w:rPr>
          <w:rFonts w:ascii="仿宋_GB2312" w:eastAsia="仿宋_GB2312" w:hAnsi="仿宋_GB2312" w:cs="仿宋_GB2312"/>
          <w:kern w:val="0"/>
          <w:sz w:val="30"/>
          <w:szCs w:val="30"/>
        </w:rPr>
      </w:pPr>
      <w:r>
        <w:rPr>
          <w:rFonts w:ascii="仿宋_GB2312" w:eastAsia="仿宋_GB2312" w:hAnsi="仿宋_GB2312" w:cs="仿宋_GB2312" w:hint="eastAsia"/>
          <w:b/>
          <w:bCs/>
          <w:kern w:val="0"/>
          <w:sz w:val="30"/>
          <w:szCs w:val="30"/>
        </w:rPr>
        <w:t>二、</w:t>
      </w:r>
      <w:r w:rsidR="00F40466">
        <w:rPr>
          <w:rFonts w:ascii="仿宋_GB2312" w:eastAsia="仿宋_GB2312" w:hAnsi="仿宋_GB2312" w:cs="仿宋_GB2312" w:hint="eastAsia"/>
          <w:b/>
          <w:bCs/>
          <w:kern w:val="0"/>
          <w:sz w:val="30"/>
          <w:szCs w:val="30"/>
        </w:rPr>
        <w:t>单位机构设置</w:t>
      </w:r>
    </w:p>
    <w:p w:rsidR="00EF5BF5" w:rsidRDefault="005E197E">
      <w:pPr>
        <w:adjustRightInd w:val="0"/>
        <w:spacing w:line="360" w:lineRule="auto"/>
        <w:ind w:firstLineChars="200" w:firstLine="584"/>
        <w:rPr>
          <w:rFonts w:ascii="仿宋_GB2312" w:eastAsia="仿宋_GB2312" w:hAnsi="仿宋_GB2312" w:cs="仿宋_GB2312"/>
          <w:kern w:val="0"/>
          <w:sz w:val="30"/>
          <w:szCs w:val="30"/>
        </w:rPr>
      </w:pPr>
      <w:r>
        <w:rPr>
          <w:rFonts w:ascii="仿宋_GB2312" w:eastAsia="仿宋_GB2312" w:hAnsi="宋体" w:cs="宋体" w:hint="eastAsia"/>
          <w:spacing w:val="-4"/>
          <w:kern w:val="0"/>
          <w:sz w:val="30"/>
          <w:szCs w:val="30"/>
        </w:rPr>
        <w:t>北京体育大学附属竞技体育学校内设办公室、训练科、学生科、教学教务科、文化课教研室共5个机构。</w:t>
      </w:r>
    </w:p>
    <w:p w:rsidR="00EF5BF5" w:rsidRDefault="00EF5BF5">
      <w:pPr>
        <w:adjustRightInd w:val="0"/>
        <w:spacing w:line="360" w:lineRule="auto"/>
        <w:ind w:firstLineChars="176" w:firstLine="528"/>
        <w:jc w:val="center"/>
        <w:rPr>
          <w:rFonts w:ascii="仿宋_GB2312" w:eastAsia="仿宋_GB2312" w:hAnsi="仿宋_GB2312" w:cs="仿宋_GB2312"/>
          <w:kern w:val="0"/>
          <w:sz w:val="30"/>
          <w:szCs w:val="30"/>
        </w:rPr>
      </w:pPr>
    </w:p>
    <w:p w:rsidR="00EF5BF5" w:rsidRDefault="00EF5BF5">
      <w:pPr>
        <w:adjustRightInd w:val="0"/>
        <w:rPr>
          <w:rFonts w:ascii="仿宋_GB2312" w:eastAsia="仿宋_GB2312" w:hAnsi="仿宋_GB2312" w:cs="仿宋_GB2312"/>
          <w:b/>
          <w:kern w:val="0"/>
          <w:sz w:val="30"/>
          <w:szCs w:val="30"/>
        </w:rPr>
        <w:sectPr w:rsidR="00EF5BF5">
          <w:footerReference w:type="even" r:id="rId9"/>
          <w:footerReference w:type="default" r:id="rId10"/>
          <w:pgSz w:w="11906" w:h="16838"/>
          <w:pgMar w:top="1701" w:right="1800" w:bottom="993" w:left="1800" w:header="851" w:footer="992" w:gutter="0"/>
          <w:pgNumType w:start="0"/>
          <w:cols w:space="425"/>
          <w:titlePg/>
          <w:docGrid w:type="lines" w:linePitch="312"/>
        </w:sectPr>
      </w:pPr>
    </w:p>
    <w:p w:rsidR="008A1CED" w:rsidRDefault="008A1CED" w:rsidP="008A1CED">
      <w:pPr>
        <w:rPr>
          <w:rFonts w:ascii="仿宋_GB2312" w:eastAsia="仿宋_GB2312" w:hAnsi="仿宋_GB2312" w:cs="仿宋_GB2312"/>
          <w:b/>
          <w:bCs/>
          <w:color w:val="000000"/>
          <w:sz w:val="30"/>
          <w:szCs w:val="30"/>
        </w:rPr>
      </w:pPr>
      <w:r>
        <w:rPr>
          <w:rFonts w:ascii="仿宋_GB2312" w:eastAsia="仿宋_GB2312" w:hAnsi="仿宋_GB2312" w:cs="仿宋_GB2312" w:hint="eastAsia"/>
          <w:b/>
          <w:bCs/>
          <w:color w:val="000000"/>
          <w:sz w:val="30"/>
          <w:szCs w:val="30"/>
        </w:rPr>
        <w:lastRenderedPageBreak/>
        <w:t>第二部分 北京体育</w:t>
      </w:r>
      <w:r>
        <w:rPr>
          <w:rFonts w:ascii="仿宋_GB2312" w:eastAsia="仿宋_GB2312" w:hAnsi="仿宋_GB2312" w:cs="仿宋_GB2312"/>
          <w:b/>
          <w:bCs/>
          <w:color w:val="000000"/>
          <w:sz w:val="30"/>
          <w:szCs w:val="30"/>
        </w:rPr>
        <w:t>大学附属竞技体育学校</w:t>
      </w:r>
      <w:r>
        <w:rPr>
          <w:rFonts w:ascii="仿宋_GB2312" w:eastAsia="仿宋_GB2312" w:hAnsi="仿宋_GB2312" w:cs="仿宋_GB2312" w:hint="eastAsia"/>
          <w:b/>
          <w:bCs/>
          <w:color w:val="000000"/>
          <w:sz w:val="30"/>
          <w:szCs w:val="30"/>
        </w:rPr>
        <w:t>2020年度部门决算表</w:t>
      </w:r>
    </w:p>
    <w:p w:rsidR="008A1CED" w:rsidRDefault="008A1CED" w:rsidP="008A1CED">
      <w:pPr>
        <w:pStyle w:val="2"/>
        <w:ind w:leftChars="0" w:left="0" w:firstLine="0"/>
      </w:pPr>
    </w:p>
    <w:p w:rsidR="0082671D" w:rsidRPr="008A1CED" w:rsidRDefault="0082671D" w:rsidP="008A1CED">
      <w:pPr>
        <w:pStyle w:val="2"/>
        <w:ind w:leftChars="0" w:left="0" w:firstLine="0"/>
      </w:pPr>
    </w:p>
    <w:p w:rsidR="00EF5BF5" w:rsidRDefault="00245524">
      <w:pPr>
        <w:pStyle w:val="ab"/>
        <w:widowControl w:val="0"/>
        <w:adjustRightInd w:val="0"/>
        <w:spacing w:before="0" w:beforeAutospacing="0" w:after="0" w:afterAutospacing="0" w:line="360" w:lineRule="auto"/>
        <w:rPr>
          <w:rStyle w:val="ac"/>
          <w:rFonts w:ascii="仿宋_GB2312" w:eastAsia="仿宋_GB2312" w:hAnsi="仿宋_GB2312" w:cs="仿宋_GB2312"/>
          <w:sz w:val="30"/>
          <w:szCs w:val="30"/>
        </w:rPr>
      </w:pPr>
      <w:r w:rsidRPr="00245524">
        <w:rPr>
          <w:rStyle w:val="ac"/>
          <w:b w:val="0"/>
          <w:bCs w:val="0"/>
        </w:rPr>
        <w:drawing>
          <wp:inline distT="0" distB="0" distL="0" distR="0">
            <wp:extent cx="5278120" cy="3375892"/>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8120" cy="3375892"/>
                    </a:xfrm>
                    <a:prstGeom prst="rect">
                      <a:avLst/>
                    </a:prstGeom>
                    <a:noFill/>
                    <a:ln>
                      <a:noFill/>
                    </a:ln>
                  </pic:spPr>
                </pic:pic>
              </a:graphicData>
            </a:graphic>
          </wp:inline>
        </w:drawing>
      </w:r>
    </w:p>
    <w:p w:rsidR="008A1CED" w:rsidRDefault="008A1CED">
      <w:pPr>
        <w:pStyle w:val="ab"/>
        <w:widowControl w:val="0"/>
        <w:adjustRightInd w:val="0"/>
        <w:spacing w:before="0" w:beforeAutospacing="0" w:after="0" w:afterAutospacing="0" w:line="360" w:lineRule="auto"/>
        <w:rPr>
          <w:rStyle w:val="ac"/>
          <w:rFonts w:ascii="仿宋_GB2312" w:eastAsia="仿宋_GB2312" w:hAnsi="仿宋_GB2312" w:cs="仿宋_GB2312"/>
          <w:sz w:val="30"/>
          <w:szCs w:val="30"/>
        </w:rPr>
      </w:pPr>
    </w:p>
    <w:p w:rsidR="00197AFB" w:rsidRDefault="00197AFB">
      <w:pPr>
        <w:pStyle w:val="ab"/>
        <w:widowControl w:val="0"/>
        <w:adjustRightInd w:val="0"/>
        <w:spacing w:before="0" w:beforeAutospacing="0" w:after="0" w:afterAutospacing="0" w:line="360" w:lineRule="auto"/>
        <w:rPr>
          <w:rStyle w:val="ac"/>
          <w:rFonts w:ascii="仿宋_GB2312" w:eastAsia="仿宋_GB2312" w:hAnsi="仿宋_GB2312" w:cs="仿宋_GB2312"/>
          <w:sz w:val="30"/>
          <w:szCs w:val="30"/>
        </w:rPr>
      </w:pPr>
      <w:bookmarkStart w:id="0" w:name="_GoBack"/>
      <w:bookmarkEnd w:id="0"/>
    </w:p>
    <w:p w:rsidR="00A8123D" w:rsidRDefault="00790D6E">
      <w:pPr>
        <w:pStyle w:val="ab"/>
        <w:widowControl w:val="0"/>
        <w:adjustRightInd w:val="0"/>
        <w:spacing w:before="0" w:beforeAutospacing="0" w:after="0" w:afterAutospacing="0" w:line="360" w:lineRule="auto"/>
        <w:rPr>
          <w:rStyle w:val="ac"/>
          <w:rFonts w:ascii="仿宋_GB2312" w:eastAsia="仿宋_GB2312" w:hAnsi="仿宋_GB2312" w:cs="仿宋_GB2312"/>
          <w:sz w:val="30"/>
          <w:szCs w:val="30"/>
        </w:rPr>
      </w:pPr>
      <w:r w:rsidRPr="00790D6E">
        <w:rPr>
          <w:rStyle w:val="ac"/>
          <w:b w:val="0"/>
          <w:bCs w:val="0"/>
          <w:noProof/>
        </w:rPr>
        <w:lastRenderedPageBreak/>
        <w:drawing>
          <wp:inline distT="0" distB="0" distL="0" distR="0">
            <wp:extent cx="5278120" cy="3307293"/>
            <wp:effectExtent l="0" t="0" r="0" b="762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78120" cy="3307293"/>
                    </a:xfrm>
                    <a:prstGeom prst="rect">
                      <a:avLst/>
                    </a:prstGeom>
                    <a:noFill/>
                    <a:ln>
                      <a:noFill/>
                    </a:ln>
                  </pic:spPr>
                </pic:pic>
              </a:graphicData>
            </a:graphic>
          </wp:inline>
        </w:drawing>
      </w:r>
    </w:p>
    <w:p w:rsidR="008A1CED" w:rsidRDefault="008A1CED">
      <w:pPr>
        <w:pStyle w:val="ab"/>
        <w:widowControl w:val="0"/>
        <w:adjustRightInd w:val="0"/>
        <w:spacing w:before="0" w:beforeAutospacing="0" w:after="0" w:afterAutospacing="0" w:line="360" w:lineRule="auto"/>
        <w:rPr>
          <w:rStyle w:val="ac"/>
          <w:rFonts w:ascii="仿宋_GB2312" w:eastAsia="仿宋_GB2312" w:hAnsi="仿宋_GB2312" w:cs="仿宋_GB2312"/>
          <w:sz w:val="30"/>
          <w:szCs w:val="30"/>
        </w:rPr>
      </w:pPr>
    </w:p>
    <w:p w:rsidR="00920DBA" w:rsidRDefault="00197AFB">
      <w:pPr>
        <w:pStyle w:val="ab"/>
        <w:widowControl w:val="0"/>
        <w:adjustRightInd w:val="0"/>
        <w:spacing w:before="0" w:beforeAutospacing="0" w:after="0" w:afterAutospacing="0" w:line="360" w:lineRule="auto"/>
        <w:rPr>
          <w:rStyle w:val="ac"/>
          <w:rFonts w:ascii="仿宋_GB2312" w:eastAsia="仿宋_GB2312" w:hAnsi="仿宋_GB2312" w:cs="仿宋_GB2312"/>
          <w:sz w:val="30"/>
          <w:szCs w:val="30"/>
        </w:rPr>
      </w:pPr>
      <w:r w:rsidRPr="00197AFB">
        <w:rPr>
          <w:rStyle w:val="ac"/>
          <w:b w:val="0"/>
          <w:bCs w:val="0"/>
          <w:noProof/>
        </w:rPr>
        <w:drawing>
          <wp:inline distT="0" distB="0" distL="0" distR="0">
            <wp:extent cx="5278120" cy="3729408"/>
            <wp:effectExtent l="0" t="0" r="0" b="444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78120" cy="3729408"/>
                    </a:xfrm>
                    <a:prstGeom prst="rect">
                      <a:avLst/>
                    </a:prstGeom>
                    <a:noFill/>
                    <a:ln>
                      <a:noFill/>
                    </a:ln>
                  </pic:spPr>
                </pic:pic>
              </a:graphicData>
            </a:graphic>
          </wp:inline>
        </w:drawing>
      </w:r>
    </w:p>
    <w:p w:rsidR="007E625F" w:rsidRDefault="007E625F">
      <w:pPr>
        <w:pStyle w:val="ab"/>
        <w:widowControl w:val="0"/>
        <w:adjustRightInd w:val="0"/>
        <w:spacing w:before="0" w:beforeAutospacing="0" w:after="0" w:afterAutospacing="0" w:line="360" w:lineRule="auto"/>
        <w:rPr>
          <w:rStyle w:val="ac"/>
          <w:rFonts w:ascii="仿宋_GB2312" w:eastAsia="仿宋_GB2312" w:hAnsi="仿宋_GB2312" w:cs="仿宋_GB2312"/>
          <w:sz w:val="30"/>
          <w:szCs w:val="30"/>
        </w:rPr>
      </w:pPr>
    </w:p>
    <w:p w:rsidR="00197AFB" w:rsidRDefault="00197AFB">
      <w:pPr>
        <w:pStyle w:val="ab"/>
        <w:widowControl w:val="0"/>
        <w:adjustRightInd w:val="0"/>
        <w:spacing w:before="0" w:beforeAutospacing="0" w:after="0" w:afterAutospacing="0" w:line="360" w:lineRule="auto"/>
        <w:rPr>
          <w:rStyle w:val="ac"/>
          <w:rFonts w:ascii="仿宋_GB2312" w:eastAsia="仿宋_GB2312" w:hAnsi="仿宋_GB2312" w:cs="仿宋_GB2312"/>
          <w:sz w:val="30"/>
          <w:szCs w:val="30"/>
        </w:rPr>
      </w:pPr>
    </w:p>
    <w:p w:rsidR="008A1CED" w:rsidRDefault="0022065E">
      <w:pPr>
        <w:pStyle w:val="ab"/>
        <w:widowControl w:val="0"/>
        <w:adjustRightInd w:val="0"/>
        <w:spacing w:before="0" w:beforeAutospacing="0" w:after="0" w:afterAutospacing="0" w:line="360" w:lineRule="auto"/>
        <w:rPr>
          <w:rStyle w:val="ac"/>
          <w:rFonts w:ascii="仿宋_GB2312" w:eastAsia="仿宋_GB2312" w:hAnsi="仿宋_GB2312" w:cs="仿宋_GB2312"/>
          <w:sz w:val="30"/>
          <w:szCs w:val="30"/>
        </w:rPr>
      </w:pPr>
      <w:r w:rsidRPr="0022065E">
        <w:rPr>
          <w:rStyle w:val="ac"/>
          <w:b w:val="0"/>
          <w:bCs w:val="0"/>
          <w:noProof/>
        </w:rPr>
        <w:lastRenderedPageBreak/>
        <w:drawing>
          <wp:inline distT="0" distB="0" distL="0" distR="0">
            <wp:extent cx="5278120" cy="2582061"/>
            <wp:effectExtent l="0" t="0" r="0" b="889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78120" cy="2582061"/>
                    </a:xfrm>
                    <a:prstGeom prst="rect">
                      <a:avLst/>
                    </a:prstGeom>
                    <a:noFill/>
                    <a:ln>
                      <a:noFill/>
                    </a:ln>
                  </pic:spPr>
                </pic:pic>
              </a:graphicData>
            </a:graphic>
          </wp:inline>
        </w:drawing>
      </w:r>
    </w:p>
    <w:p w:rsidR="008A1CED" w:rsidRDefault="008A1CED">
      <w:pPr>
        <w:pStyle w:val="ab"/>
        <w:widowControl w:val="0"/>
        <w:adjustRightInd w:val="0"/>
        <w:spacing w:before="0" w:beforeAutospacing="0" w:after="0" w:afterAutospacing="0" w:line="360" w:lineRule="auto"/>
        <w:rPr>
          <w:rStyle w:val="ac"/>
          <w:rFonts w:ascii="仿宋_GB2312" w:eastAsia="仿宋_GB2312" w:hAnsi="仿宋_GB2312" w:cs="仿宋_GB2312"/>
          <w:sz w:val="30"/>
          <w:szCs w:val="30"/>
        </w:rPr>
      </w:pPr>
    </w:p>
    <w:p w:rsidR="00920DBA" w:rsidRDefault="00920DBA">
      <w:pPr>
        <w:pStyle w:val="ab"/>
        <w:widowControl w:val="0"/>
        <w:adjustRightInd w:val="0"/>
        <w:spacing w:before="0" w:beforeAutospacing="0" w:after="0" w:afterAutospacing="0" w:line="360" w:lineRule="auto"/>
        <w:rPr>
          <w:rStyle w:val="ac"/>
          <w:rFonts w:ascii="仿宋_GB2312" w:eastAsia="仿宋_GB2312" w:hAnsi="仿宋_GB2312" w:cs="仿宋_GB2312"/>
          <w:sz w:val="30"/>
          <w:szCs w:val="30"/>
        </w:rPr>
      </w:pPr>
    </w:p>
    <w:p w:rsidR="006E5CD0" w:rsidRDefault="00197AFB">
      <w:pPr>
        <w:pStyle w:val="ab"/>
        <w:widowControl w:val="0"/>
        <w:adjustRightInd w:val="0"/>
        <w:spacing w:before="0" w:beforeAutospacing="0" w:after="0" w:afterAutospacing="0" w:line="360" w:lineRule="auto"/>
        <w:rPr>
          <w:rStyle w:val="ac"/>
          <w:rFonts w:ascii="仿宋_GB2312" w:eastAsia="仿宋_GB2312" w:hAnsi="仿宋_GB2312" w:cs="仿宋_GB2312"/>
          <w:sz w:val="30"/>
          <w:szCs w:val="30"/>
        </w:rPr>
      </w:pPr>
      <w:r w:rsidRPr="00197AFB">
        <w:rPr>
          <w:rStyle w:val="ac"/>
          <w:b w:val="0"/>
          <w:bCs w:val="0"/>
          <w:noProof/>
        </w:rPr>
        <w:drawing>
          <wp:inline distT="0" distB="0" distL="0" distR="0">
            <wp:extent cx="5278120" cy="4390134"/>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78120" cy="4390134"/>
                    </a:xfrm>
                    <a:prstGeom prst="rect">
                      <a:avLst/>
                    </a:prstGeom>
                    <a:noFill/>
                    <a:ln>
                      <a:noFill/>
                    </a:ln>
                  </pic:spPr>
                </pic:pic>
              </a:graphicData>
            </a:graphic>
          </wp:inline>
        </w:drawing>
      </w:r>
    </w:p>
    <w:p w:rsidR="006E5CD0" w:rsidRDefault="006E5CD0">
      <w:pPr>
        <w:pStyle w:val="ab"/>
        <w:widowControl w:val="0"/>
        <w:adjustRightInd w:val="0"/>
        <w:spacing w:before="0" w:beforeAutospacing="0" w:after="0" w:afterAutospacing="0" w:line="360" w:lineRule="auto"/>
        <w:rPr>
          <w:rStyle w:val="ac"/>
          <w:rFonts w:ascii="仿宋_GB2312" w:eastAsia="仿宋_GB2312" w:hAnsi="仿宋_GB2312" w:cs="仿宋_GB2312"/>
          <w:sz w:val="30"/>
          <w:szCs w:val="30"/>
        </w:rPr>
      </w:pPr>
    </w:p>
    <w:p w:rsidR="006E5CD0" w:rsidRDefault="00197AFB">
      <w:pPr>
        <w:pStyle w:val="ab"/>
        <w:widowControl w:val="0"/>
        <w:adjustRightInd w:val="0"/>
        <w:spacing w:before="0" w:beforeAutospacing="0" w:after="0" w:afterAutospacing="0" w:line="360" w:lineRule="auto"/>
        <w:rPr>
          <w:rStyle w:val="ac"/>
          <w:rFonts w:ascii="仿宋_GB2312" w:eastAsia="仿宋_GB2312" w:hAnsi="仿宋_GB2312" w:cs="仿宋_GB2312"/>
          <w:sz w:val="30"/>
          <w:szCs w:val="30"/>
        </w:rPr>
      </w:pPr>
      <w:r w:rsidRPr="00197AFB">
        <w:rPr>
          <w:rStyle w:val="ac"/>
          <w:b w:val="0"/>
          <w:bCs w:val="0"/>
          <w:noProof/>
        </w:rPr>
        <w:lastRenderedPageBreak/>
        <w:drawing>
          <wp:inline distT="0" distB="0" distL="0" distR="0">
            <wp:extent cx="5278120" cy="4208621"/>
            <wp:effectExtent l="0" t="0" r="0" b="1905"/>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78120" cy="4208621"/>
                    </a:xfrm>
                    <a:prstGeom prst="rect">
                      <a:avLst/>
                    </a:prstGeom>
                    <a:noFill/>
                    <a:ln>
                      <a:noFill/>
                    </a:ln>
                  </pic:spPr>
                </pic:pic>
              </a:graphicData>
            </a:graphic>
          </wp:inline>
        </w:drawing>
      </w:r>
    </w:p>
    <w:p w:rsidR="00A8123D" w:rsidRDefault="00A8123D">
      <w:pPr>
        <w:pStyle w:val="ab"/>
        <w:widowControl w:val="0"/>
        <w:adjustRightInd w:val="0"/>
        <w:spacing w:before="0" w:beforeAutospacing="0" w:after="0" w:afterAutospacing="0" w:line="360" w:lineRule="auto"/>
        <w:rPr>
          <w:rStyle w:val="ac"/>
          <w:rFonts w:ascii="仿宋_GB2312" w:eastAsia="仿宋_GB2312" w:hAnsi="仿宋_GB2312" w:cs="仿宋_GB2312"/>
          <w:sz w:val="30"/>
          <w:szCs w:val="30"/>
        </w:rPr>
      </w:pPr>
    </w:p>
    <w:p w:rsidR="00197AFB" w:rsidRDefault="00197AFB">
      <w:pPr>
        <w:pStyle w:val="ab"/>
        <w:widowControl w:val="0"/>
        <w:adjustRightInd w:val="0"/>
        <w:spacing w:before="0" w:beforeAutospacing="0" w:after="0" w:afterAutospacing="0" w:line="360" w:lineRule="auto"/>
        <w:rPr>
          <w:rStyle w:val="ac"/>
          <w:rFonts w:ascii="仿宋_GB2312" w:eastAsia="仿宋_GB2312" w:hAnsi="仿宋_GB2312" w:cs="仿宋_GB2312"/>
          <w:sz w:val="30"/>
          <w:szCs w:val="30"/>
        </w:rPr>
      </w:pPr>
    </w:p>
    <w:p w:rsidR="00A8123D" w:rsidRDefault="00A8123D">
      <w:pPr>
        <w:pStyle w:val="ab"/>
        <w:widowControl w:val="0"/>
        <w:adjustRightInd w:val="0"/>
        <w:spacing w:before="0" w:beforeAutospacing="0" w:after="0" w:afterAutospacing="0" w:line="360" w:lineRule="auto"/>
        <w:rPr>
          <w:rStyle w:val="ac"/>
          <w:rFonts w:ascii="仿宋_GB2312" w:eastAsia="仿宋_GB2312" w:hAnsi="仿宋_GB2312" w:cs="仿宋_GB2312"/>
          <w:sz w:val="30"/>
          <w:szCs w:val="30"/>
        </w:rPr>
      </w:pPr>
    </w:p>
    <w:p w:rsidR="008A1CED" w:rsidRDefault="00197AFB">
      <w:pPr>
        <w:pStyle w:val="ab"/>
        <w:widowControl w:val="0"/>
        <w:adjustRightInd w:val="0"/>
        <w:spacing w:before="0" w:beforeAutospacing="0" w:after="0" w:afterAutospacing="0" w:line="360" w:lineRule="auto"/>
        <w:rPr>
          <w:rStyle w:val="ac"/>
          <w:rFonts w:ascii="仿宋_GB2312" w:eastAsia="仿宋_GB2312" w:hAnsi="仿宋_GB2312" w:cs="仿宋_GB2312"/>
          <w:sz w:val="30"/>
          <w:szCs w:val="30"/>
        </w:rPr>
      </w:pPr>
      <w:r w:rsidRPr="00197AFB">
        <w:rPr>
          <w:rStyle w:val="ac"/>
          <w:b w:val="0"/>
          <w:bCs w:val="0"/>
          <w:noProof/>
        </w:rPr>
        <w:drawing>
          <wp:inline distT="0" distB="0" distL="0" distR="0">
            <wp:extent cx="5278120" cy="1480522"/>
            <wp:effectExtent l="0" t="0" r="0" b="571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78120" cy="1480522"/>
                    </a:xfrm>
                    <a:prstGeom prst="rect">
                      <a:avLst/>
                    </a:prstGeom>
                    <a:noFill/>
                    <a:ln>
                      <a:noFill/>
                    </a:ln>
                  </pic:spPr>
                </pic:pic>
              </a:graphicData>
            </a:graphic>
          </wp:inline>
        </w:drawing>
      </w:r>
    </w:p>
    <w:p w:rsidR="008A1CED" w:rsidRDefault="008A1CED">
      <w:pPr>
        <w:pStyle w:val="ab"/>
        <w:widowControl w:val="0"/>
        <w:adjustRightInd w:val="0"/>
        <w:spacing w:before="0" w:beforeAutospacing="0" w:after="0" w:afterAutospacing="0" w:line="360" w:lineRule="auto"/>
        <w:rPr>
          <w:rStyle w:val="ac"/>
          <w:rFonts w:ascii="仿宋_GB2312" w:eastAsia="仿宋_GB2312" w:hAnsi="仿宋_GB2312" w:cs="仿宋_GB2312"/>
          <w:sz w:val="30"/>
          <w:szCs w:val="30"/>
        </w:rPr>
      </w:pPr>
    </w:p>
    <w:p w:rsidR="00A53A74" w:rsidRDefault="00A53A74">
      <w:pPr>
        <w:pStyle w:val="ab"/>
        <w:widowControl w:val="0"/>
        <w:adjustRightInd w:val="0"/>
        <w:spacing w:before="0" w:beforeAutospacing="0" w:after="0" w:afterAutospacing="0" w:line="360" w:lineRule="auto"/>
        <w:rPr>
          <w:rStyle w:val="ac"/>
          <w:rFonts w:ascii="仿宋_GB2312" w:eastAsia="仿宋_GB2312" w:hAnsi="仿宋_GB2312" w:cs="仿宋_GB2312"/>
          <w:sz w:val="30"/>
          <w:szCs w:val="30"/>
        </w:rPr>
      </w:pPr>
    </w:p>
    <w:p w:rsidR="008A1CED" w:rsidRDefault="008A1CED">
      <w:pPr>
        <w:pStyle w:val="ab"/>
        <w:widowControl w:val="0"/>
        <w:adjustRightInd w:val="0"/>
        <w:spacing w:before="0" w:beforeAutospacing="0" w:after="0" w:afterAutospacing="0" w:line="360" w:lineRule="auto"/>
        <w:rPr>
          <w:rStyle w:val="ac"/>
          <w:rFonts w:ascii="仿宋_GB2312" w:eastAsia="仿宋_GB2312" w:hAnsi="仿宋_GB2312" w:cs="仿宋_GB2312"/>
          <w:sz w:val="30"/>
          <w:szCs w:val="30"/>
        </w:rPr>
      </w:pPr>
    </w:p>
    <w:p w:rsidR="008A1CED" w:rsidRDefault="00197AFB">
      <w:pPr>
        <w:pStyle w:val="ab"/>
        <w:widowControl w:val="0"/>
        <w:adjustRightInd w:val="0"/>
        <w:spacing w:before="0" w:beforeAutospacing="0" w:after="0" w:afterAutospacing="0" w:line="360" w:lineRule="auto"/>
        <w:rPr>
          <w:rStyle w:val="ac"/>
          <w:rFonts w:ascii="仿宋_GB2312" w:eastAsia="仿宋_GB2312" w:hAnsi="仿宋_GB2312" w:cs="仿宋_GB2312"/>
          <w:sz w:val="30"/>
          <w:szCs w:val="30"/>
        </w:rPr>
      </w:pPr>
      <w:r w:rsidRPr="00197AFB">
        <w:rPr>
          <w:rStyle w:val="ac"/>
          <w:b w:val="0"/>
          <w:bCs w:val="0"/>
          <w:noProof/>
        </w:rPr>
        <w:lastRenderedPageBreak/>
        <w:drawing>
          <wp:inline distT="0" distB="0" distL="0" distR="0">
            <wp:extent cx="5278120" cy="2001344"/>
            <wp:effectExtent l="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78120" cy="2001344"/>
                    </a:xfrm>
                    <a:prstGeom prst="rect">
                      <a:avLst/>
                    </a:prstGeom>
                    <a:noFill/>
                    <a:ln>
                      <a:noFill/>
                    </a:ln>
                  </pic:spPr>
                </pic:pic>
              </a:graphicData>
            </a:graphic>
          </wp:inline>
        </w:drawing>
      </w:r>
    </w:p>
    <w:p w:rsidR="008A1CED" w:rsidRDefault="008A1CED">
      <w:pPr>
        <w:pStyle w:val="ab"/>
        <w:widowControl w:val="0"/>
        <w:adjustRightInd w:val="0"/>
        <w:spacing w:before="0" w:beforeAutospacing="0" w:after="0" w:afterAutospacing="0" w:line="360" w:lineRule="auto"/>
        <w:rPr>
          <w:rStyle w:val="ac"/>
          <w:rFonts w:ascii="仿宋_GB2312" w:eastAsia="仿宋_GB2312" w:hAnsi="仿宋_GB2312" w:cs="仿宋_GB2312"/>
          <w:sz w:val="30"/>
          <w:szCs w:val="30"/>
        </w:rPr>
      </w:pPr>
    </w:p>
    <w:p w:rsidR="00197AFB" w:rsidRDefault="00197AFB">
      <w:pPr>
        <w:pStyle w:val="ab"/>
        <w:widowControl w:val="0"/>
        <w:adjustRightInd w:val="0"/>
        <w:spacing w:before="0" w:beforeAutospacing="0" w:after="0" w:afterAutospacing="0" w:line="360" w:lineRule="auto"/>
        <w:rPr>
          <w:rStyle w:val="ac"/>
          <w:rFonts w:ascii="仿宋_GB2312" w:eastAsia="仿宋_GB2312" w:hAnsi="仿宋_GB2312" w:cs="仿宋_GB2312"/>
          <w:sz w:val="30"/>
          <w:szCs w:val="30"/>
        </w:rPr>
      </w:pPr>
    </w:p>
    <w:p w:rsidR="00197AFB" w:rsidRDefault="00197AFB">
      <w:pPr>
        <w:pStyle w:val="ab"/>
        <w:widowControl w:val="0"/>
        <w:adjustRightInd w:val="0"/>
        <w:spacing w:before="0" w:beforeAutospacing="0" w:after="0" w:afterAutospacing="0" w:line="360" w:lineRule="auto"/>
        <w:rPr>
          <w:rStyle w:val="ac"/>
          <w:rFonts w:ascii="仿宋_GB2312" w:eastAsia="仿宋_GB2312" w:hAnsi="仿宋_GB2312" w:cs="仿宋_GB2312"/>
          <w:sz w:val="30"/>
          <w:szCs w:val="30"/>
        </w:rPr>
      </w:pPr>
    </w:p>
    <w:p w:rsidR="00197AFB" w:rsidRDefault="00197AFB">
      <w:pPr>
        <w:pStyle w:val="ab"/>
        <w:widowControl w:val="0"/>
        <w:adjustRightInd w:val="0"/>
        <w:spacing w:before="0" w:beforeAutospacing="0" w:after="0" w:afterAutospacing="0" w:line="360" w:lineRule="auto"/>
        <w:rPr>
          <w:rStyle w:val="ac"/>
          <w:rFonts w:ascii="仿宋_GB2312" w:eastAsia="仿宋_GB2312" w:hAnsi="仿宋_GB2312" w:cs="仿宋_GB2312"/>
          <w:sz w:val="30"/>
          <w:szCs w:val="30"/>
        </w:rPr>
      </w:pPr>
    </w:p>
    <w:p w:rsidR="0008307C" w:rsidRDefault="00197AFB">
      <w:pPr>
        <w:pStyle w:val="ab"/>
        <w:widowControl w:val="0"/>
        <w:adjustRightInd w:val="0"/>
        <w:spacing w:before="0" w:beforeAutospacing="0" w:after="0" w:afterAutospacing="0" w:line="360" w:lineRule="auto"/>
        <w:rPr>
          <w:rStyle w:val="ac"/>
          <w:rFonts w:ascii="仿宋_GB2312" w:eastAsia="仿宋_GB2312" w:hAnsi="仿宋_GB2312" w:cs="仿宋_GB2312"/>
          <w:sz w:val="30"/>
          <w:szCs w:val="30"/>
        </w:rPr>
      </w:pPr>
      <w:r w:rsidRPr="00197AFB">
        <w:rPr>
          <w:rStyle w:val="ac"/>
          <w:b w:val="0"/>
          <w:bCs w:val="0"/>
          <w:noProof/>
        </w:rPr>
        <w:drawing>
          <wp:inline distT="0" distB="0" distL="0" distR="0">
            <wp:extent cx="5048250" cy="2647950"/>
            <wp:effectExtent l="0" t="0" r="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048250" cy="2647950"/>
                    </a:xfrm>
                    <a:prstGeom prst="rect">
                      <a:avLst/>
                    </a:prstGeom>
                    <a:noFill/>
                    <a:ln>
                      <a:noFill/>
                    </a:ln>
                  </pic:spPr>
                </pic:pic>
              </a:graphicData>
            </a:graphic>
          </wp:inline>
        </w:drawing>
      </w:r>
    </w:p>
    <w:p w:rsidR="008A1CED" w:rsidRDefault="008A1CED">
      <w:pPr>
        <w:pStyle w:val="ab"/>
        <w:widowControl w:val="0"/>
        <w:adjustRightInd w:val="0"/>
        <w:spacing w:before="0" w:beforeAutospacing="0" w:after="0" w:afterAutospacing="0" w:line="360" w:lineRule="auto"/>
        <w:rPr>
          <w:rStyle w:val="ac"/>
          <w:rFonts w:ascii="仿宋_GB2312" w:eastAsia="仿宋_GB2312" w:hAnsi="仿宋_GB2312" w:cs="仿宋_GB2312"/>
          <w:sz w:val="30"/>
          <w:szCs w:val="30"/>
        </w:rPr>
      </w:pPr>
    </w:p>
    <w:p w:rsidR="008A1CED" w:rsidRDefault="008A1CED">
      <w:pPr>
        <w:pStyle w:val="ab"/>
        <w:widowControl w:val="0"/>
        <w:adjustRightInd w:val="0"/>
        <w:spacing w:before="0" w:beforeAutospacing="0" w:after="0" w:afterAutospacing="0" w:line="360" w:lineRule="auto"/>
        <w:rPr>
          <w:rStyle w:val="ac"/>
          <w:rFonts w:ascii="仿宋_GB2312" w:eastAsia="仿宋_GB2312" w:hAnsi="仿宋_GB2312" w:cs="仿宋_GB2312"/>
          <w:sz w:val="30"/>
          <w:szCs w:val="30"/>
        </w:rPr>
      </w:pPr>
    </w:p>
    <w:p w:rsidR="008A1CED" w:rsidRDefault="008A1CED">
      <w:pPr>
        <w:pStyle w:val="ab"/>
        <w:widowControl w:val="0"/>
        <w:adjustRightInd w:val="0"/>
        <w:spacing w:before="0" w:beforeAutospacing="0" w:after="0" w:afterAutospacing="0" w:line="360" w:lineRule="auto"/>
        <w:rPr>
          <w:rStyle w:val="ac"/>
          <w:rFonts w:ascii="仿宋_GB2312" w:eastAsia="仿宋_GB2312" w:hAnsi="仿宋_GB2312" w:cs="仿宋_GB2312"/>
          <w:sz w:val="30"/>
          <w:szCs w:val="30"/>
        </w:rPr>
      </w:pPr>
    </w:p>
    <w:p w:rsidR="00A53A74" w:rsidRDefault="00A53A74">
      <w:pPr>
        <w:pStyle w:val="ab"/>
        <w:widowControl w:val="0"/>
        <w:adjustRightInd w:val="0"/>
        <w:spacing w:before="0" w:beforeAutospacing="0" w:after="0" w:afterAutospacing="0" w:line="360" w:lineRule="auto"/>
        <w:rPr>
          <w:rStyle w:val="ac"/>
          <w:rFonts w:ascii="仿宋_GB2312" w:eastAsia="仿宋_GB2312" w:hAnsi="仿宋_GB2312" w:cs="仿宋_GB2312"/>
          <w:sz w:val="30"/>
          <w:szCs w:val="30"/>
        </w:rPr>
      </w:pPr>
    </w:p>
    <w:p w:rsidR="00A53A74" w:rsidRDefault="00A53A74">
      <w:pPr>
        <w:pStyle w:val="ab"/>
        <w:widowControl w:val="0"/>
        <w:adjustRightInd w:val="0"/>
        <w:spacing w:before="0" w:beforeAutospacing="0" w:after="0" w:afterAutospacing="0" w:line="360" w:lineRule="auto"/>
        <w:rPr>
          <w:rStyle w:val="ac"/>
          <w:rFonts w:ascii="仿宋_GB2312" w:eastAsia="仿宋_GB2312" w:hAnsi="仿宋_GB2312" w:cs="仿宋_GB2312"/>
          <w:sz w:val="30"/>
          <w:szCs w:val="30"/>
        </w:rPr>
      </w:pPr>
    </w:p>
    <w:p w:rsidR="00EF5BF5" w:rsidRDefault="00256D6E">
      <w:pPr>
        <w:pStyle w:val="ab"/>
        <w:widowControl w:val="0"/>
        <w:adjustRightInd w:val="0"/>
        <w:spacing w:before="0" w:beforeAutospacing="0" w:after="0" w:afterAutospacing="0" w:line="360" w:lineRule="auto"/>
        <w:rPr>
          <w:rStyle w:val="ac"/>
          <w:rFonts w:ascii="仿宋_GB2312" w:eastAsia="仿宋_GB2312" w:hAnsi="仿宋_GB2312" w:cs="仿宋_GB2312"/>
          <w:sz w:val="30"/>
          <w:szCs w:val="30"/>
        </w:rPr>
      </w:pPr>
      <w:r>
        <w:rPr>
          <w:rStyle w:val="ac"/>
          <w:rFonts w:ascii="仿宋_GB2312" w:eastAsia="仿宋_GB2312" w:hAnsi="仿宋_GB2312" w:cs="仿宋_GB2312" w:hint="eastAsia"/>
          <w:sz w:val="30"/>
          <w:szCs w:val="30"/>
        </w:rPr>
        <w:lastRenderedPageBreak/>
        <w:t xml:space="preserve">第三部分 </w:t>
      </w:r>
      <w:r w:rsidR="008A1CED">
        <w:rPr>
          <w:rStyle w:val="ac"/>
          <w:rFonts w:ascii="仿宋_GB2312" w:eastAsia="仿宋_GB2312" w:hAnsi="仿宋_GB2312" w:cs="仿宋_GB2312" w:hint="eastAsia"/>
          <w:sz w:val="30"/>
          <w:szCs w:val="30"/>
        </w:rPr>
        <w:t>北京体育</w:t>
      </w:r>
      <w:r w:rsidR="008A1CED">
        <w:rPr>
          <w:rStyle w:val="ac"/>
          <w:rFonts w:ascii="仿宋_GB2312" w:eastAsia="仿宋_GB2312" w:hAnsi="仿宋_GB2312" w:cs="仿宋_GB2312"/>
          <w:sz w:val="30"/>
          <w:szCs w:val="30"/>
        </w:rPr>
        <w:t>大学附属竞技体育学校</w:t>
      </w:r>
      <w:r>
        <w:rPr>
          <w:rStyle w:val="ac"/>
          <w:rFonts w:ascii="仿宋_GB2312" w:eastAsia="仿宋_GB2312" w:hAnsi="仿宋_GB2312" w:cs="仿宋_GB2312" w:hint="eastAsia"/>
          <w:sz w:val="30"/>
          <w:szCs w:val="30"/>
        </w:rPr>
        <w:t>2020年度部门决算情况说明</w:t>
      </w:r>
    </w:p>
    <w:p w:rsidR="00EF5BF5" w:rsidRDefault="00256D6E">
      <w:pPr>
        <w:pStyle w:val="ab"/>
        <w:widowControl w:val="0"/>
        <w:adjustRightInd w:val="0"/>
        <w:spacing w:before="0" w:beforeAutospacing="0" w:after="0" w:afterAutospacing="0" w:line="360" w:lineRule="auto"/>
        <w:ind w:firstLineChars="200" w:firstLine="602"/>
        <w:rPr>
          <w:rStyle w:val="ac"/>
          <w:rFonts w:ascii="仿宋_GB2312" w:eastAsia="仿宋_GB2312" w:hAnsi="仿宋_GB2312" w:cs="仿宋_GB2312"/>
          <w:sz w:val="30"/>
          <w:szCs w:val="30"/>
        </w:rPr>
      </w:pPr>
      <w:r>
        <w:rPr>
          <w:rStyle w:val="ac"/>
          <w:rFonts w:ascii="仿宋_GB2312" w:eastAsia="仿宋_GB2312" w:hAnsi="仿宋_GB2312" w:cs="仿宋_GB2312" w:hint="eastAsia"/>
          <w:sz w:val="30"/>
          <w:szCs w:val="30"/>
        </w:rPr>
        <w:t>一、收入支出决算总体情况说明</w:t>
      </w:r>
    </w:p>
    <w:p w:rsidR="00EF5BF5" w:rsidRDefault="008A1CED">
      <w:pPr>
        <w:pStyle w:val="ab"/>
        <w:widowControl w:val="0"/>
        <w:adjustRightInd w:val="0"/>
        <w:spacing w:before="0" w:beforeAutospacing="0" w:after="0" w:afterAutospacing="0" w:line="360" w:lineRule="auto"/>
        <w:ind w:firstLineChars="200" w:firstLine="600"/>
        <w:jc w:val="both"/>
        <w:rPr>
          <w:rStyle w:val="ac"/>
          <w:rFonts w:ascii="仿宋_GB2312" w:eastAsia="仿宋_GB2312" w:hAnsi="仿宋_GB2312" w:cs="仿宋_GB2312"/>
          <w:b w:val="0"/>
          <w:sz w:val="30"/>
          <w:szCs w:val="30"/>
        </w:rPr>
      </w:pPr>
      <w:r>
        <w:rPr>
          <w:rStyle w:val="ac"/>
          <w:rFonts w:ascii="仿宋_GB2312" w:eastAsia="仿宋_GB2312" w:hAnsi="仿宋_GB2312" w:cs="仿宋_GB2312" w:hint="eastAsia"/>
          <w:b w:val="0"/>
          <w:sz w:val="30"/>
          <w:szCs w:val="30"/>
        </w:rPr>
        <w:t>北京</w:t>
      </w:r>
      <w:r>
        <w:rPr>
          <w:rStyle w:val="ac"/>
          <w:rFonts w:ascii="仿宋_GB2312" w:eastAsia="仿宋_GB2312" w:hAnsi="仿宋_GB2312" w:cs="仿宋_GB2312"/>
          <w:b w:val="0"/>
          <w:sz w:val="30"/>
          <w:szCs w:val="30"/>
        </w:rPr>
        <w:t>体育</w:t>
      </w:r>
      <w:r>
        <w:rPr>
          <w:rStyle w:val="ac"/>
          <w:rFonts w:ascii="仿宋_GB2312" w:eastAsia="仿宋_GB2312" w:hAnsi="仿宋_GB2312" w:cs="仿宋_GB2312" w:hint="eastAsia"/>
          <w:b w:val="0"/>
          <w:sz w:val="30"/>
          <w:szCs w:val="30"/>
        </w:rPr>
        <w:t>大学</w:t>
      </w:r>
      <w:r>
        <w:rPr>
          <w:rStyle w:val="ac"/>
          <w:rFonts w:ascii="仿宋_GB2312" w:eastAsia="仿宋_GB2312" w:hAnsi="仿宋_GB2312" w:cs="仿宋_GB2312"/>
          <w:b w:val="0"/>
          <w:sz w:val="30"/>
          <w:szCs w:val="30"/>
        </w:rPr>
        <w:t>附属竞技体育学校</w:t>
      </w:r>
      <w:r w:rsidR="00256D6E">
        <w:rPr>
          <w:rStyle w:val="ac"/>
          <w:rFonts w:ascii="仿宋_GB2312" w:eastAsia="仿宋_GB2312" w:hAnsi="仿宋_GB2312" w:cs="仿宋_GB2312" w:hint="eastAsia"/>
          <w:b w:val="0"/>
          <w:sz w:val="30"/>
          <w:szCs w:val="30"/>
        </w:rPr>
        <w:t>2020年度收入总计</w:t>
      </w:r>
      <w:r>
        <w:rPr>
          <w:rStyle w:val="ac"/>
          <w:rFonts w:ascii="仿宋_GB2312" w:eastAsia="仿宋_GB2312" w:hAnsi="仿宋_GB2312" w:cs="仿宋_GB2312"/>
          <w:b w:val="0"/>
          <w:sz w:val="30"/>
          <w:szCs w:val="30"/>
        </w:rPr>
        <w:t>2</w:t>
      </w:r>
      <w:r w:rsidR="00256D6E">
        <w:rPr>
          <w:rStyle w:val="ac"/>
          <w:rFonts w:ascii="仿宋_GB2312" w:eastAsia="仿宋_GB2312" w:hAnsi="仿宋_GB2312" w:cs="仿宋_GB2312" w:hint="eastAsia"/>
          <w:b w:val="0"/>
          <w:sz w:val="30"/>
          <w:szCs w:val="30"/>
        </w:rPr>
        <w:t>,</w:t>
      </w:r>
      <w:r>
        <w:rPr>
          <w:rStyle w:val="ac"/>
          <w:rFonts w:ascii="仿宋_GB2312" w:eastAsia="仿宋_GB2312" w:hAnsi="仿宋_GB2312" w:cs="仿宋_GB2312"/>
          <w:b w:val="0"/>
          <w:sz w:val="30"/>
          <w:szCs w:val="30"/>
        </w:rPr>
        <w:t>857</w:t>
      </w:r>
      <w:r w:rsidR="00256D6E">
        <w:rPr>
          <w:rStyle w:val="ac"/>
          <w:rFonts w:ascii="仿宋_GB2312" w:eastAsia="仿宋_GB2312" w:hAnsi="仿宋_GB2312" w:cs="仿宋_GB2312" w:hint="eastAsia"/>
          <w:b w:val="0"/>
          <w:sz w:val="30"/>
          <w:szCs w:val="30"/>
        </w:rPr>
        <w:t>.</w:t>
      </w:r>
      <w:r>
        <w:rPr>
          <w:rStyle w:val="ac"/>
          <w:rFonts w:ascii="仿宋_GB2312" w:eastAsia="仿宋_GB2312" w:hAnsi="仿宋_GB2312" w:cs="仿宋_GB2312"/>
          <w:b w:val="0"/>
          <w:sz w:val="30"/>
          <w:szCs w:val="30"/>
        </w:rPr>
        <w:t>60</w:t>
      </w:r>
      <w:r w:rsidR="00256D6E">
        <w:rPr>
          <w:rStyle w:val="ac"/>
          <w:rFonts w:ascii="仿宋_GB2312" w:eastAsia="仿宋_GB2312" w:hAnsi="仿宋_GB2312" w:cs="仿宋_GB2312" w:hint="eastAsia"/>
          <w:b w:val="0"/>
          <w:sz w:val="30"/>
          <w:szCs w:val="30"/>
        </w:rPr>
        <w:t>万元，支出总计</w:t>
      </w:r>
      <w:r>
        <w:rPr>
          <w:rStyle w:val="ac"/>
          <w:rFonts w:ascii="仿宋_GB2312" w:eastAsia="仿宋_GB2312" w:hAnsi="仿宋_GB2312" w:cs="仿宋_GB2312"/>
          <w:b w:val="0"/>
          <w:sz w:val="30"/>
          <w:szCs w:val="30"/>
        </w:rPr>
        <w:t>2</w:t>
      </w:r>
      <w:r>
        <w:rPr>
          <w:rStyle w:val="ac"/>
          <w:rFonts w:ascii="仿宋_GB2312" w:eastAsia="仿宋_GB2312" w:hAnsi="仿宋_GB2312" w:cs="仿宋_GB2312" w:hint="eastAsia"/>
          <w:b w:val="0"/>
          <w:sz w:val="30"/>
          <w:szCs w:val="30"/>
        </w:rPr>
        <w:t>,</w:t>
      </w:r>
      <w:r>
        <w:rPr>
          <w:rStyle w:val="ac"/>
          <w:rFonts w:ascii="仿宋_GB2312" w:eastAsia="仿宋_GB2312" w:hAnsi="仿宋_GB2312" w:cs="仿宋_GB2312"/>
          <w:b w:val="0"/>
          <w:sz w:val="30"/>
          <w:szCs w:val="30"/>
        </w:rPr>
        <w:t>857</w:t>
      </w:r>
      <w:r>
        <w:rPr>
          <w:rStyle w:val="ac"/>
          <w:rFonts w:ascii="仿宋_GB2312" w:eastAsia="仿宋_GB2312" w:hAnsi="仿宋_GB2312" w:cs="仿宋_GB2312" w:hint="eastAsia"/>
          <w:b w:val="0"/>
          <w:sz w:val="30"/>
          <w:szCs w:val="30"/>
        </w:rPr>
        <w:t>.</w:t>
      </w:r>
      <w:r>
        <w:rPr>
          <w:rStyle w:val="ac"/>
          <w:rFonts w:ascii="仿宋_GB2312" w:eastAsia="仿宋_GB2312" w:hAnsi="仿宋_GB2312" w:cs="仿宋_GB2312"/>
          <w:b w:val="0"/>
          <w:sz w:val="30"/>
          <w:szCs w:val="30"/>
        </w:rPr>
        <w:t>60</w:t>
      </w:r>
      <w:r w:rsidR="00256D6E">
        <w:rPr>
          <w:rStyle w:val="ac"/>
          <w:rFonts w:ascii="仿宋_GB2312" w:eastAsia="仿宋_GB2312" w:hAnsi="仿宋_GB2312" w:cs="仿宋_GB2312" w:hint="eastAsia"/>
          <w:b w:val="0"/>
          <w:sz w:val="30"/>
          <w:szCs w:val="30"/>
        </w:rPr>
        <w:t>万元。与2019年度的</w:t>
      </w:r>
      <w:r>
        <w:rPr>
          <w:rStyle w:val="ac"/>
          <w:rFonts w:ascii="仿宋_GB2312" w:eastAsia="仿宋_GB2312" w:hAnsi="仿宋_GB2312" w:cs="仿宋_GB2312"/>
          <w:b w:val="0"/>
          <w:sz w:val="30"/>
          <w:szCs w:val="30"/>
        </w:rPr>
        <w:t>3</w:t>
      </w:r>
      <w:r>
        <w:rPr>
          <w:rStyle w:val="ac"/>
          <w:rFonts w:ascii="仿宋_GB2312" w:eastAsia="仿宋_GB2312" w:hAnsi="仿宋_GB2312" w:cs="仿宋_GB2312" w:hint="eastAsia"/>
          <w:b w:val="0"/>
          <w:sz w:val="30"/>
          <w:szCs w:val="30"/>
        </w:rPr>
        <w:t>,</w:t>
      </w:r>
      <w:r>
        <w:rPr>
          <w:rStyle w:val="ac"/>
          <w:rFonts w:ascii="仿宋_GB2312" w:eastAsia="仿宋_GB2312" w:hAnsi="仿宋_GB2312" w:cs="仿宋_GB2312"/>
          <w:b w:val="0"/>
          <w:sz w:val="30"/>
          <w:szCs w:val="30"/>
        </w:rPr>
        <w:t>290</w:t>
      </w:r>
      <w:r>
        <w:rPr>
          <w:rStyle w:val="ac"/>
          <w:rFonts w:ascii="仿宋_GB2312" w:eastAsia="仿宋_GB2312" w:hAnsi="仿宋_GB2312" w:cs="仿宋_GB2312" w:hint="eastAsia"/>
          <w:b w:val="0"/>
          <w:sz w:val="30"/>
          <w:szCs w:val="30"/>
        </w:rPr>
        <w:t>.</w:t>
      </w:r>
      <w:r>
        <w:rPr>
          <w:rStyle w:val="ac"/>
          <w:rFonts w:ascii="仿宋_GB2312" w:eastAsia="仿宋_GB2312" w:hAnsi="仿宋_GB2312" w:cs="仿宋_GB2312"/>
          <w:b w:val="0"/>
          <w:sz w:val="30"/>
          <w:szCs w:val="30"/>
        </w:rPr>
        <w:t>19</w:t>
      </w:r>
      <w:r w:rsidR="00256D6E">
        <w:rPr>
          <w:rStyle w:val="ac"/>
          <w:rFonts w:ascii="仿宋_GB2312" w:eastAsia="仿宋_GB2312" w:hAnsi="仿宋_GB2312" w:cs="仿宋_GB2312" w:hint="eastAsia"/>
          <w:b w:val="0"/>
          <w:sz w:val="30"/>
          <w:szCs w:val="30"/>
        </w:rPr>
        <w:t>万元相比，收、支总计各减少</w:t>
      </w:r>
      <w:r>
        <w:rPr>
          <w:rStyle w:val="ac"/>
          <w:rFonts w:ascii="仿宋_GB2312" w:eastAsia="仿宋_GB2312" w:hAnsi="仿宋_GB2312" w:cs="仿宋_GB2312"/>
          <w:b w:val="0"/>
          <w:sz w:val="30"/>
          <w:szCs w:val="30"/>
        </w:rPr>
        <w:t>432.59</w:t>
      </w:r>
      <w:r w:rsidR="00256D6E">
        <w:rPr>
          <w:rStyle w:val="ac"/>
          <w:rFonts w:ascii="仿宋_GB2312" w:eastAsia="仿宋_GB2312" w:hAnsi="仿宋_GB2312" w:cs="仿宋_GB2312" w:hint="eastAsia"/>
          <w:b w:val="0"/>
          <w:sz w:val="30"/>
          <w:szCs w:val="30"/>
        </w:rPr>
        <w:t>万元，下降</w:t>
      </w:r>
      <w:r>
        <w:rPr>
          <w:rStyle w:val="ac"/>
          <w:rFonts w:ascii="仿宋_GB2312" w:eastAsia="仿宋_GB2312" w:hAnsi="仿宋_GB2312" w:cs="仿宋_GB2312"/>
          <w:b w:val="0"/>
          <w:sz w:val="30"/>
          <w:szCs w:val="30"/>
        </w:rPr>
        <w:t>13.15</w:t>
      </w:r>
      <w:r w:rsidR="00256D6E">
        <w:rPr>
          <w:rStyle w:val="ac"/>
          <w:rFonts w:ascii="仿宋_GB2312" w:eastAsia="仿宋_GB2312" w:hAnsi="仿宋_GB2312" w:cs="仿宋_GB2312" w:hint="eastAsia"/>
          <w:b w:val="0"/>
          <w:sz w:val="30"/>
          <w:szCs w:val="30"/>
        </w:rPr>
        <w:t>%。主要原因是一般公共预算财政拨款收入减少</w:t>
      </w:r>
      <w:r>
        <w:rPr>
          <w:rStyle w:val="ac"/>
          <w:rFonts w:ascii="仿宋_GB2312" w:eastAsia="仿宋_GB2312" w:hAnsi="仿宋_GB2312" w:cs="仿宋_GB2312"/>
          <w:b w:val="0"/>
          <w:sz w:val="30"/>
          <w:szCs w:val="30"/>
        </w:rPr>
        <w:t>276.42</w:t>
      </w:r>
      <w:r>
        <w:rPr>
          <w:rStyle w:val="ac"/>
          <w:rFonts w:ascii="仿宋_GB2312" w:eastAsia="仿宋_GB2312" w:hAnsi="仿宋_GB2312" w:cs="仿宋_GB2312" w:hint="eastAsia"/>
          <w:b w:val="0"/>
          <w:sz w:val="30"/>
          <w:szCs w:val="30"/>
        </w:rPr>
        <w:t>万</w:t>
      </w:r>
      <w:r w:rsidR="00256D6E">
        <w:rPr>
          <w:rStyle w:val="ac"/>
          <w:rFonts w:ascii="仿宋_GB2312" w:eastAsia="仿宋_GB2312" w:hAnsi="仿宋_GB2312" w:cs="仿宋_GB2312" w:hint="eastAsia"/>
          <w:b w:val="0"/>
          <w:sz w:val="30"/>
          <w:szCs w:val="30"/>
        </w:rPr>
        <w:t>元,</w:t>
      </w:r>
      <w:r>
        <w:rPr>
          <w:rFonts w:ascii="仿宋_GB2312" w:eastAsia="仿宋_GB2312" w:hAnsi="仿宋" w:hint="eastAsia"/>
          <w:sz w:val="30"/>
          <w:szCs w:val="30"/>
        </w:rPr>
        <w:t>其他</w:t>
      </w:r>
      <w:r w:rsidR="00256D6E">
        <w:rPr>
          <w:rFonts w:ascii="仿宋_GB2312" w:eastAsia="仿宋_GB2312" w:hAnsi="仿宋" w:hint="eastAsia"/>
          <w:sz w:val="30"/>
          <w:szCs w:val="30"/>
        </w:rPr>
        <w:t>收入减少</w:t>
      </w:r>
      <w:r>
        <w:rPr>
          <w:rFonts w:ascii="仿宋_GB2312" w:eastAsia="仿宋_GB2312" w:hAnsi="仿宋"/>
          <w:sz w:val="30"/>
          <w:szCs w:val="30"/>
        </w:rPr>
        <w:t>443.53</w:t>
      </w:r>
      <w:r>
        <w:rPr>
          <w:rFonts w:ascii="仿宋_GB2312" w:eastAsia="仿宋_GB2312" w:hAnsi="仿宋" w:hint="eastAsia"/>
          <w:sz w:val="30"/>
          <w:szCs w:val="30"/>
        </w:rPr>
        <w:t>万</w:t>
      </w:r>
      <w:r w:rsidR="00256D6E">
        <w:rPr>
          <w:rFonts w:ascii="仿宋_GB2312" w:eastAsia="仿宋_GB2312" w:hAnsi="仿宋" w:hint="eastAsia"/>
          <w:sz w:val="30"/>
          <w:szCs w:val="30"/>
        </w:rPr>
        <w:t>元</w:t>
      </w:r>
      <w:r>
        <w:rPr>
          <w:rFonts w:ascii="仿宋_GB2312" w:eastAsia="仿宋_GB2312" w:hAnsi="仿宋" w:hint="eastAsia"/>
          <w:sz w:val="30"/>
          <w:szCs w:val="30"/>
        </w:rPr>
        <w:t>，</w:t>
      </w:r>
      <w:r>
        <w:rPr>
          <w:rFonts w:ascii="仿宋_GB2312" w:eastAsia="仿宋_GB2312" w:hAnsi="仿宋"/>
          <w:sz w:val="30"/>
          <w:szCs w:val="30"/>
        </w:rPr>
        <w:t>事业收入增加</w:t>
      </w:r>
      <w:r>
        <w:rPr>
          <w:rFonts w:ascii="仿宋_GB2312" w:eastAsia="仿宋_GB2312" w:hAnsi="仿宋" w:hint="eastAsia"/>
          <w:sz w:val="30"/>
          <w:szCs w:val="30"/>
        </w:rPr>
        <w:t>459.47万元</w:t>
      </w:r>
      <w:r w:rsidR="0025335C">
        <w:rPr>
          <w:rFonts w:ascii="仿宋_GB2312" w:eastAsia="仿宋_GB2312" w:hAnsi="仿宋" w:hint="eastAsia"/>
          <w:sz w:val="30"/>
          <w:szCs w:val="30"/>
        </w:rPr>
        <w:t>，使用</w:t>
      </w:r>
      <w:r w:rsidR="0025335C">
        <w:rPr>
          <w:rFonts w:ascii="仿宋_GB2312" w:eastAsia="仿宋_GB2312" w:hAnsi="仿宋"/>
          <w:sz w:val="30"/>
          <w:szCs w:val="30"/>
        </w:rPr>
        <w:t>非财政拨款结余减少</w:t>
      </w:r>
      <w:r w:rsidR="0025335C">
        <w:rPr>
          <w:rFonts w:ascii="仿宋_GB2312" w:eastAsia="仿宋_GB2312" w:hAnsi="仿宋" w:hint="eastAsia"/>
          <w:sz w:val="30"/>
          <w:szCs w:val="30"/>
        </w:rPr>
        <w:t>168.84万元</w:t>
      </w:r>
      <w:r w:rsidR="0025335C">
        <w:rPr>
          <w:rFonts w:ascii="仿宋_GB2312" w:eastAsia="仿宋_GB2312" w:hAnsi="仿宋"/>
          <w:sz w:val="30"/>
          <w:szCs w:val="30"/>
        </w:rPr>
        <w:t>，年初结转和结余减少</w:t>
      </w:r>
      <w:r w:rsidR="0025335C">
        <w:rPr>
          <w:rFonts w:ascii="仿宋_GB2312" w:eastAsia="仿宋_GB2312" w:hAnsi="仿宋" w:hint="eastAsia"/>
          <w:sz w:val="30"/>
          <w:szCs w:val="30"/>
        </w:rPr>
        <w:t>3.27万元</w:t>
      </w:r>
      <w:r w:rsidR="00256D6E">
        <w:rPr>
          <w:rStyle w:val="ac"/>
          <w:rFonts w:ascii="仿宋_GB2312" w:eastAsia="仿宋_GB2312" w:hAnsi="仿宋_GB2312" w:cs="仿宋_GB2312" w:hint="eastAsia"/>
          <w:b w:val="0"/>
          <w:sz w:val="30"/>
          <w:szCs w:val="30"/>
        </w:rPr>
        <w:t>。</w:t>
      </w:r>
    </w:p>
    <w:p w:rsidR="00C958C8" w:rsidRDefault="00C958C8">
      <w:pPr>
        <w:pStyle w:val="ab"/>
        <w:widowControl w:val="0"/>
        <w:adjustRightInd w:val="0"/>
        <w:spacing w:before="0" w:beforeAutospacing="0" w:after="0" w:afterAutospacing="0" w:line="360" w:lineRule="auto"/>
        <w:ind w:firstLineChars="200" w:firstLine="602"/>
        <w:jc w:val="both"/>
        <w:rPr>
          <w:rStyle w:val="ac"/>
          <w:rFonts w:ascii="仿宋_GB2312" w:eastAsia="仿宋_GB2312" w:hAnsi="仿宋_GB2312" w:cs="仿宋_GB2312"/>
          <w:sz w:val="30"/>
          <w:szCs w:val="30"/>
        </w:rPr>
      </w:pPr>
    </w:p>
    <w:p w:rsidR="00EF5BF5" w:rsidRDefault="00256D6E">
      <w:pPr>
        <w:pStyle w:val="ab"/>
        <w:widowControl w:val="0"/>
        <w:adjustRightInd w:val="0"/>
        <w:spacing w:before="0" w:beforeAutospacing="0" w:after="0" w:afterAutospacing="0" w:line="360" w:lineRule="auto"/>
        <w:jc w:val="center"/>
        <w:rPr>
          <w:rStyle w:val="ac"/>
          <w:rFonts w:ascii="仿宋_GB2312" w:eastAsia="仿宋_GB2312" w:hAnsi="仿宋_GB2312" w:cs="仿宋_GB2312"/>
          <w:b w:val="0"/>
          <w:sz w:val="30"/>
          <w:szCs w:val="30"/>
        </w:rPr>
      </w:pPr>
      <w:r w:rsidRPr="00AB4221">
        <w:rPr>
          <w:rStyle w:val="ac"/>
          <w:rFonts w:ascii="仿宋_GB2312" w:eastAsia="仿宋_GB2312" w:hAnsi="仿宋_GB2312" w:cs="仿宋_GB2312" w:hint="eastAsia"/>
          <w:b w:val="0"/>
          <w:sz w:val="30"/>
          <w:szCs w:val="30"/>
        </w:rPr>
        <w:t>图1：收、支决算总计变动情况</w:t>
      </w:r>
    </w:p>
    <w:p w:rsidR="00EF5BF5" w:rsidRDefault="00256D6E">
      <w:pPr>
        <w:pStyle w:val="ab"/>
        <w:widowControl w:val="0"/>
        <w:adjustRightInd w:val="0"/>
        <w:spacing w:before="0" w:beforeAutospacing="0" w:after="0" w:afterAutospacing="0" w:line="360" w:lineRule="auto"/>
        <w:ind w:right="640" w:firstLineChars="1900" w:firstLine="5700"/>
        <w:rPr>
          <w:rStyle w:val="ac"/>
          <w:rFonts w:ascii="仿宋_GB2312" w:eastAsia="仿宋_GB2312" w:hAnsi="仿宋_GB2312" w:cs="仿宋_GB2312"/>
          <w:b w:val="0"/>
          <w:sz w:val="30"/>
          <w:szCs w:val="30"/>
        </w:rPr>
      </w:pPr>
      <w:r>
        <w:rPr>
          <w:rStyle w:val="ac"/>
          <w:rFonts w:ascii="仿宋_GB2312" w:eastAsia="仿宋_GB2312" w:hAnsi="仿宋_GB2312" w:cs="仿宋_GB2312" w:hint="eastAsia"/>
          <w:b w:val="0"/>
          <w:sz w:val="30"/>
          <w:szCs w:val="30"/>
        </w:rPr>
        <w:t>（单位：万元）</w:t>
      </w:r>
    </w:p>
    <w:p w:rsidR="000052C4" w:rsidRDefault="000052C4">
      <w:pPr>
        <w:pStyle w:val="ab"/>
        <w:widowControl w:val="0"/>
        <w:adjustRightInd w:val="0"/>
        <w:spacing w:before="0" w:beforeAutospacing="0" w:after="0" w:afterAutospacing="0" w:line="360" w:lineRule="auto"/>
        <w:ind w:right="640"/>
        <w:rPr>
          <w:rStyle w:val="ac"/>
          <w:rFonts w:ascii="仿宋_GB2312" w:eastAsia="仿宋_GB2312" w:hAnsi="仿宋_GB2312" w:cs="仿宋_GB2312"/>
          <w:b w:val="0"/>
          <w:sz w:val="30"/>
          <w:szCs w:val="30"/>
        </w:rPr>
      </w:pPr>
      <w:r>
        <w:rPr>
          <w:noProof/>
        </w:rPr>
        <w:drawing>
          <wp:inline distT="0" distB="0" distL="0" distR="0" wp14:anchorId="6CD3994C" wp14:editId="5FA779C7">
            <wp:extent cx="5162550" cy="3071495"/>
            <wp:effectExtent l="0" t="0" r="0" b="14605"/>
            <wp:docPr id="3" name="图表 3">
              <a:extLst xmlns:a="http://schemas.openxmlformats.org/drawingml/2006/main">
                <a:ext uri="{FF2B5EF4-FFF2-40B4-BE49-F238E27FC236}">
                  <a16:creationId xmlns:a16="http://schemas.microsoft.com/office/drawing/2014/main" id="{4CCA7011-D8AD-4E00-949E-F4034DF0E19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6C499E" w:rsidRDefault="006C499E">
      <w:pPr>
        <w:pStyle w:val="ab"/>
        <w:widowControl w:val="0"/>
        <w:adjustRightInd w:val="0"/>
        <w:spacing w:before="0" w:beforeAutospacing="0" w:after="0" w:afterAutospacing="0" w:line="360" w:lineRule="auto"/>
        <w:ind w:firstLineChars="200" w:firstLine="602"/>
        <w:rPr>
          <w:rStyle w:val="ac"/>
          <w:rFonts w:ascii="仿宋_GB2312" w:eastAsia="仿宋_GB2312" w:hAnsi="仿宋_GB2312" w:cs="仿宋_GB2312"/>
          <w:sz w:val="30"/>
          <w:szCs w:val="30"/>
        </w:rPr>
      </w:pPr>
    </w:p>
    <w:p w:rsidR="006C499E" w:rsidRDefault="006C499E">
      <w:pPr>
        <w:pStyle w:val="ab"/>
        <w:widowControl w:val="0"/>
        <w:adjustRightInd w:val="0"/>
        <w:spacing w:before="0" w:beforeAutospacing="0" w:after="0" w:afterAutospacing="0" w:line="360" w:lineRule="auto"/>
        <w:ind w:firstLineChars="200" w:firstLine="602"/>
        <w:rPr>
          <w:rStyle w:val="ac"/>
          <w:rFonts w:ascii="仿宋_GB2312" w:eastAsia="仿宋_GB2312" w:hAnsi="仿宋_GB2312" w:cs="仿宋_GB2312"/>
          <w:sz w:val="30"/>
          <w:szCs w:val="30"/>
        </w:rPr>
      </w:pPr>
    </w:p>
    <w:p w:rsidR="00EF5BF5" w:rsidRDefault="00256D6E">
      <w:pPr>
        <w:pStyle w:val="ab"/>
        <w:widowControl w:val="0"/>
        <w:adjustRightInd w:val="0"/>
        <w:spacing w:before="0" w:beforeAutospacing="0" w:after="0" w:afterAutospacing="0" w:line="360" w:lineRule="auto"/>
        <w:ind w:firstLineChars="200" w:firstLine="602"/>
        <w:rPr>
          <w:rStyle w:val="ac"/>
          <w:rFonts w:ascii="仿宋_GB2312" w:eastAsia="仿宋_GB2312" w:hAnsi="仿宋_GB2312" w:cs="仿宋_GB2312"/>
          <w:sz w:val="30"/>
          <w:szCs w:val="30"/>
        </w:rPr>
      </w:pPr>
      <w:r>
        <w:rPr>
          <w:rStyle w:val="ac"/>
          <w:rFonts w:ascii="仿宋_GB2312" w:eastAsia="仿宋_GB2312" w:hAnsi="仿宋_GB2312" w:cs="仿宋_GB2312" w:hint="eastAsia"/>
          <w:sz w:val="30"/>
          <w:szCs w:val="30"/>
        </w:rPr>
        <w:lastRenderedPageBreak/>
        <w:t>二、收入决算情况说明</w:t>
      </w:r>
    </w:p>
    <w:p w:rsidR="00EF5BF5" w:rsidRDefault="00256D6E">
      <w:pPr>
        <w:pStyle w:val="ab"/>
        <w:widowControl w:val="0"/>
        <w:adjustRightInd w:val="0"/>
        <w:spacing w:before="0" w:beforeAutospacing="0" w:after="0" w:afterAutospacing="0" w:line="360" w:lineRule="auto"/>
        <w:ind w:firstLineChars="200" w:firstLine="600"/>
        <w:jc w:val="both"/>
        <w:rPr>
          <w:rStyle w:val="ac"/>
          <w:rFonts w:ascii="仿宋_GB2312" w:eastAsia="仿宋_GB2312" w:hAnsi="仿宋_GB2312" w:cs="仿宋_GB2312"/>
          <w:b w:val="0"/>
          <w:sz w:val="30"/>
          <w:szCs w:val="30"/>
        </w:rPr>
      </w:pPr>
      <w:r>
        <w:rPr>
          <w:rStyle w:val="ac"/>
          <w:rFonts w:ascii="仿宋_GB2312" w:eastAsia="仿宋_GB2312" w:hAnsi="仿宋_GB2312" w:cs="仿宋_GB2312" w:hint="eastAsia"/>
          <w:b w:val="0"/>
          <w:sz w:val="30"/>
          <w:szCs w:val="30"/>
        </w:rPr>
        <w:t>本年收入合计</w:t>
      </w:r>
      <w:r w:rsidR="00C006EA">
        <w:rPr>
          <w:rStyle w:val="ac"/>
          <w:rFonts w:ascii="仿宋_GB2312" w:eastAsia="仿宋_GB2312" w:hAnsi="仿宋_GB2312" w:cs="仿宋_GB2312"/>
          <w:b w:val="0"/>
          <w:sz w:val="30"/>
          <w:szCs w:val="30"/>
        </w:rPr>
        <w:t>2</w:t>
      </w:r>
      <w:r w:rsidR="00C006EA">
        <w:rPr>
          <w:rStyle w:val="ac"/>
          <w:rFonts w:ascii="仿宋_GB2312" w:eastAsia="仿宋_GB2312" w:hAnsi="仿宋_GB2312" w:cs="仿宋_GB2312" w:hint="eastAsia"/>
          <w:b w:val="0"/>
          <w:sz w:val="30"/>
          <w:szCs w:val="30"/>
        </w:rPr>
        <w:t>,</w:t>
      </w:r>
      <w:r w:rsidR="00C006EA">
        <w:rPr>
          <w:rStyle w:val="ac"/>
          <w:rFonts w:ascii="仿宋_GB2312" w:eastAsia="仿宋_GB2312" w:hAnsi="仿宋_GB2312" w:cs="仿宋_GB2312"/>
          <w:b w:val="0"/>
          <w:sz w:val="30"/>
          <w:szCs w:val="30"/>
        </w:rPr>
        <w:t>857</w:t>
      </w:r>
      <w:r w:rsidR="00C006EA">
        <w:rPr>
          <w:rStyle w:val="ac"/>
          <w:rFonts w:ascii="仿宋_GB2312" w:eastAsia="仿宋_GB2312" w:hAnsi="仿宋_GB2312" w:cs="仿宋_GB2312" w:hint="eastAsia"/>
          <w:b w:val="0"/>
          <w:sz w:val="30"/>
          <w:szCs w:val="30"/>
        </w:rPr>
        <w:t>.</w:t>
      </w:r>
      <w:r w:rsidR="00C006EA">
        <w:rPr>
          <w:rStyle w:val="ac"/>
          <w:rFonts w:ascii="仿宋_GB2312" w:eastAsia="仿宋_GB2312" w:hAnsi="仿宋_GB2312" w:cs="仿宋_GB2312"/>
          <w:b w:val="0"/>
          <w:sz w:val="30"/>
          <w:szCs w:val="30"/>
        </w:rPr>
        <w:t>60</w:t>
      </w:r>
      <w:r w:rsidR="00C006EA">
        <w:rPr>
          <w:rStyle w:val="ac"/>
          <w:rFonts w:ascii="仿宋_GB2312" w:eastAsia="仿宋_GB2312" w:hAnsi="仿宋_GB2312" w:cs="仿宋_GB2312" w:hint="eastAsia"/>
          <w:b w:val="0"/>
          <w:sz w:val="30"/>
          <w:szCs w:val="30"/>
        </w:rPr>
        <w:t>万元</w:t>
      </w:r>
      <w:r>
        <w:rPr>
          <w:rStyle w:val="ac"/>
          <w:rFonts w:ascii="仿宋_GB2312" w:eastAsia="仿宋_GB2312" w:hAnsi="仿宋_GB2312" w:cs="仿宋_GB2312" w:hint="eastAsia"/>
          <w:b w:val="0"/>
          <w:sz w:val="30"/>
          <w:szCs w:val="30"/>
        </w:rPr>
        <w:t>，其中：财政拨款收入</w:t>
      </w:r>
      <w:r w:rsidR="00C006EA">
        <w:rPr>
          <w:rStyle w:val="ac"/>
          <w:rFonts w:ascii="仿宋_GB2312" w:eastAsia="仿宋_GB2312" w:hAnsi="仿宋_GB2312" w:cs="仿宋_GB2312"/>
          <w:b w:val="0"/>
          <w:sz w:val="30"/>
          <w:szCs w:val="30"/>
        </w:rPr>
        <w:t>2</w:t>
      </w:r>
      <w:r>
        <w:rPr>
          <w:rStyle w:val="ac"/>
          <w:rFonts w:ascii="仿宋_GB2312" w:eastAsia="仿宋_GB2312" w:hAnsi="仿宋_GB2312" w:cs="仿宋_GB2312" w:hint="eastAsia"/>
          <w:b w:val="0"/>
          <w:sz w:val="30"/>
          <w:szCs w:val="30"/>
        </w:rPr>
        <w:t>,</w:t>
      </w:r>
      <w:r w:rsidR="00C006EA">
        <w:rPr>
          <w:rStyle w:val="ac"/>
          <w:rFonts w:ascii="仿宋_GB2312" w:eastAsia="仿宋_GB2312" w:hAnsi="仿宋_GB2312" w:cs="仿宋_GB2312"/>
          <w:b w:val="0"/>
          <w:sz w:val="30"/>
          <w:szCs w:val="30"/>
        </w:rPr>
        <w:t>220</w:t>
      </w:r>
      <w:r>
        <w:rPr>
          <w:rStyle w:val="ac"/>
          <w:rFonts w:ascii="仿宋_GB2312" w:eastAsia="仿宋_GB2312" w:hAnsi="仿宋_GB2312" w:cs="仿宋_GB2312" w:hint="eastAsia"/>
          <w:b w:val="0"/>
          <w:sz w:val="30"/>
          <w:szCs w:val="30"/>
        </w:rPr>
        <w:t>.</w:t>
      </w:r>
      <w:r w:rsidR="00C006EA">
        <w:rPr>
          <w:rStyle w:val="ac"/>
          <w:rFonts w:ascii="仿宋_GB2312" w:eastAsia="仿宋_GB2312" w:hAnsi="仿宋_GB2312" w:cs="仿宋_GB2312"/>
          <w:b w:val="0"/>
          <w:sz w:val="30"/>
          <w:szCs w:val="30"/>
        </w:rPr>
        <w:t>23</w:t>
      </w:r>
      <w:r>
        <w:rPr>
          <w:rStyle w:val="ac"/>
          <w:rFonts w:ascii="仿宋_GB2312" w:eastAsia="仿宋_GB2312" w:hAnsi="仿宋_GB2312" w:cs="仿宋_GB2312" w:hint="eastAsia"/>
          <w:b w:val="0"/>
          <w:sz w:val="30"/>
          <w:szCs w:val="30"/>
        </w:rPr>
        <w:t>万元，占7</w:t>
      </w:r>
      <w:r w:rsidR="00C006EA">
        <w:rPr>
          <w:rStyle w:val="ac"/>
          <w:rFonts w:ascii="仿宋_GB2312" w:eastAsia="仿宋_GB2312" w:hAnsi="仿宋_GB2312" w:cs="仿宋_GB2312"/>
          <w:b w:val="0"/>
          <w:sz w:val="30"/>
          <w:szCs w:val="30"/>
        </w:rPr>
        <w:t>7</w:t>
      </w:r>
      <w:r>
        <w:rPr>
          <w:rStyle w:val="ac"/>
          <w:rFonts w:ascii="仿宋_GB2312" w:eastAsia="仿宋_GB2312" w:hAnsi="仿宋_GB2312" w:cs="仿宋_GB2312" w:hint="eastAsia"/>
          <w:b w:val="0"/>
          <w:sz w:val="30"/>
          <w:szCs w:val="30"/>
        </w:rPr>
        <w:t>.</w:t>
      </w:r>
      <w:r w:rsidR="00C006EA">
        <w:rPr>
          <w:rStyle w:val="ac"/>
          <w:rFonts w:ascii="仿宋_GB2312" w:eastAsia="仿宋_GB2312" w:hAnsi="仿宋_GB2312" w:cs="仿宋_GB2312"/>
          <w:b w:val="0"/>
          <w:sz w:val="30"/>
          <w:szCs w:val="30"/>
        </w:rPr>
        <w:t>70</w:t>
      </w:r>
      <w:r>
        <w:rPr>
          <w:rStyle w:val="ac"/>
          <w:rFonts w:ascii="仿宋_GB2312" w:eastAsia="仿宋_GB2312" w:hAnsi="仿宋_GB2312" w:cs="仿宋_GB2312" w:hint="eastAsia"/>
          <w:b w:val="0"/>
          <w:sz w:val="30"/>
          <w:szCs w:val="30"/>
        </w:rPr>
        <w:t>%；事业收入</w:t>
      </w:r>
      <w:r w:rsidR="00C006EA">
        <w:rPr>
          <w:rStyle w:val="ac"/>
          <w:rFonts w:ascii="仿宋_GB2312" w:eastAsia="仿宋_GB2312" w:hAnsi="仿宋_GB2312" w:cs="仿宋_GB2312"/>
          <w:b w:val="0"/>
          <w:sz w:val="30"/>
          <w:szCs w:val="30"/>
        </w:rPr>
        <w:t>459.47</w:t>
      </w:r>
      <w:r>
        <w:rPr>
          <w:rStyle w:val="ac"/>
          <w:rFonts w:ascii="仿宋_GB2312" w:eastAsia="仿宋_GB2312" w:hAnsi="仿宋_GB2312" w:cs="仿宋_GB2312" w:hint="eastAsia"/>
          <w:b w:val="0"/>
          <w:sz w:val="30"/>
          <w:szCs w:val="30"/>
        </w:rPr>
        <w:t>万元，占16.</w:t>
      </w:r>
      <w:r w:rsidR="00C006EA">
        <w:rPr>
          <w:rStyle w:val="ac"/>
          <w:rFonts w:ascii="仿宋_GB2312" w:eastAsia="仿宋_GB2312" w:hAnsi="仿宋_GB2312" w:cs="仿宋_GB2312"/>
          <w:b w:val="0"/>
          <w:sz w:val="30"/>
          <w:szCs w:val="30"/>
        </w:rPr>
        <w:t>08</w:t>
      </w:r>
      <w:r>
        <w:rPr>
          <w:rStyle w:val="ac"/>
          <w:rFonts w:ascii="仿宋_GB2312" w:eastAsia="仿宋_GB2312" w:hAnsi="仿宋_GB2312" w:cs="仿宋_GB2312" w:hint="eastAsia"/>
          <w:b w:val="0"/>
          <w:sz w:val="30"/>
          <w:szCs w:val="30"/>
        </w:rPr>
        <w:t>%；其他收入</w:t>
      </w:r>
      <w:r w:rsidR="00C006EA">
        <w:rPr>
          <w:rStyle w:val="ac"/>
          <w:rFonts w:ascii="仿宋_GB2312" w:eastAsia="仿宋_GB2312" w:hAnsi="仿宋_GB2312" w:cs="仿宋_GB2312"/>
          <w:b w:val="0"/>
          <w:sz w:val="30"/>
          <w:szCs w:val="30"/>
        </w:rPr>
        <w:t>177.90</w:t>
      </w:r>
      <w:r>
        <w:rPr>
          <w:rStyle w:val="ac"/>
          <w:rFonts w:ascii="仿宋_GB2312" w:eastAsia="仿宋_GB2312" w:hAnsi="仿宋_GB2312" w:cs="仿宋_GB2312" w:hint="eastAsia"/>
          <w:b w:val="0"/>
          <w:sz w:val="30"/>
          <w:szCs w:val="30"/>
        </w:rPr>
        <w:t>万元，占</w:t>
      </w:r>
      <w:r w:rsidR="00C006EA">
        <w:rPr>
          <w:rStyle w:val="ac"/>
          <w:rFonts w:ascii="仿宋_GB2312" w:eastAsia="仿宋_GB2312" w:hAnsi="仿宋_GB2312" w:cs="仿宋_GB2312"/>
          <w:b w:val="0"/>
          <w:sz w:val="30"/>
          <w:szCs w:val="30"/>
        </w:rPr>
        <w:t>6</w:t>
      </w:r>
      <w:r>
        <w:rPr>
          <w:rStyle w:val="ac"/>
          <w:rFonts w:ascii="仿宋_GB2312" w:eastAsia="仿宋_GB2312" w:hAnsi="仿宋_GB2312" w:cs="仿宋_GB2312" w:hint="eastAsia"/>
          <w:b w:val="0"/>
          <w:sz w:val="30"/>
          <w:szCs w:val="30"/>
        </w:rPr>
        <w:t>.</w:t>
      </w:r>
      <w:r w:rsidR="00C006EA">
        <w:rPr>
          <w:rStyle w:val="ac"/>
          <w:rFonts w:ascii="仿宋_GB2312" w:eastAsia="仿宋_GB2312" w:hAnsi="仿宋_GB2312" w:cs="仿宋_GB2312"/>
          <w:b w:val="0"/>
          <w:sz w:val="30"/>
          <w:szCs w:val="30"/>
        </w:rPr>
        <w:t>22</w:t>
      </w:r>
      <w:r>
        <w:rPr>
          <w:rStyle w:val="ac"/>
          <w:rFonts w:ascii="仿宋_GB2312" w:eastAsia="仿宋_GB2312" w:hAnsi="仿宋_GB2312" w:cs="仿宋_GB2312" w:hint="eastAsia"/>
          <w:b w:val="0"/>
          <w:sz w:val="30"/>
          <w:szCs w:val="30"/>
        </w:rPr>
        <w:t>%。</w:t>
      </w:r>
    </w:p>
    <w:p w:rsidR="00C958C8" w:rsidRDefault="00C958C8">
      <w:pPr>
        <w:pStyle w:val="ab"/>
        <w:widowControl w:val="0"/>
        <w:adjustRightInd w:val="0"/>
        <w:spacing w:before="0" w:beforeAutospacing="0" w:after="0" w:afterAutospacing="0" w:line="360" w:lineRule="auto"/>
        <w:ind w:firstLineChars="200" w:firstLine="600"/>
        <w:jc w:val="both"/>
        <w:rPr>
          <w:rStyle w:val="ac"/>
          <w:rFonts w:ascii="仿宋_GB2312" w:eastAsia="仿宋_GB2312" w:hAnsi="仿宋_GB2312" w:cs="仿宋_GB2312"/>
          <w:b w:val="0"/>
          <w:sz w:val="30"/>
          <w:szCs w:val="30"/>
        </w:rPr>
      </w:pPr>
    </w:p>
    <w:p w:rsidR="00C958C8" w:rsidRDefault="00C958C8">
      <w:pPr>
        <w:pStyle w:val="ab"/>
        <w:widowControl w:val="0"/>
        <w:adjustRightInd w:val="0"/>
        <w:spacing w:before="0" w:beforeAutospacing="0" w:after="0" w:afterAutospacing="0" w:line="360" w:lineRule="auto"/>
        <w:ind w:firstLineChars="200" w:firstLine="600"/>
        <w:jc w:val="both"/>
        <w:rPr>
          <w:rStyle w:val="ac"/>
          <w:rFonts w:ascii="仿宋_GB2312" w:eastAsia="仿宋_GB2312" w:hAnsi="仿宋_GB2312" w:cs="仿宋_GB2312"/>
          <w:b w:val="0"/>
          <w:sz w:val="30"/>
          <w:szCs w:val="30"/>
        </w:rPr>
      </w:pPr>
    </w:p>
    <w:p w:rsidR="00EF5BF5" w:rsidRDefault="00256D6E">
      <w:pPr>
        <w:pStyle w:val="ab"/>
        <w:widowControl w:val="0"/>
        <w:adjustRightInd w:val="0"/>
        <w:spacing w:before="0" w:beforeAutospacing="0" w:after="0" w:afterAutospacing="0" w:line="360" w:lineRule="auto"/>
        <w:jc w:val="center"/>
        <w:rPr>
          <w:rStyle w:val="ac"/>
          <w:rFonts w:ascii="仿宋_GB2312" w:eastAsia="仿宋_GB2312" w:hAnsi="仿宋_GB2312" w:cs="仿宋_GB2312"/>
          <w:b w:val="0"/>
          <w:sz w:val="30"/>
          <w:szCs w:val="30"/>
        </w:rPr>
      </w:pPr>
      <w:r w:rsidRPr="00AB4221">
        <w:rPr>
          <w:rStyle w:val="ac"/>
          <w:rFonts w:ascii="仿宋_GB2312" w:eastAsia="仿宋_GB2312" w:hAnsi="仿宋_GB2312" w:cs="仿宋_GB2312" w:hint="eastAsia"/>
          <w:b w:val="0"/>
          <w:sz w:val="30"/>
          <w:szCs w:val="30"/>
        </w:rPr>
        <w:t>图2：收入决算</w:t>
      </w:r>
    </w:p>
    <w:p w:rsidR="00827A8B" w:rsidRDefault="00827A8B">
      <w:pPr>
        <w:pStyle w:val="ab"/>
        <w:widowControl w:val="0"/>
        <w:adjustRightInd w:val="0"/>
        <w:spacing w:before="0" w:beforeAutospacing="0" w:after="0" w:afterAutospacing="0" w:line="360" w:lineRule="auto"/>
        <w:ind w:firstLineChars="176" w:firstLine="422"/>
        <w:rPr>
          <w:rStyle w:val="ac"/>
          <w:rFonts w:ascii="仿宋_GB2312" w:eastAsia="仿宋_GB2312" w:hAnsi="仿宋_GB2312" w:cs="仿宋_GB2312"/>
          <w:sz w:val="30"/>
          <w:szCs w:val="30"/>
        </w:rPr>
      </w:pPr>
      <w:r>
        <w:rPr>
          <w:noProof/>
        </w:rPr>
        <w:drawing>
          <wp:inline distT="0" distB="0" distL="0" distR="0" wp14:anchorId="36DE7200" wp14:editId="3041CA6C">
            <wp:extent cx="4471670" cy="3157220"/>
            <wp:effectExtent l="0" t="0" r="5080" b="5080"/>
            <wp:docPr id="1" name="图表 1">
              <a:extLst xmlns:a="http://schemas.openxmlformats.org/drawingml/2006/main">
                <a:ext uri="{FF2B5EF4-FFF2-40B4-BE49-F238E27FC236}">
                  <a16:creationId xmlns:a16="http://schemas.microsoft.com/office/drawing/2014/main" id="{4A0D83DD-411C-4A67-9F95-5ECA296A0D2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827A8B" w:rsidRDefault="00827A8B">
      <w:pPr>
        <w:pStyle w:val="ab"/>
        <w:widowControl w:val="0"/>
        <w:adjustRightInd w:val="0"/>
        <w:spacing w:before="0" w:beforeAutospacing="0" w:after="0" w:afterAutospacing="0" w:line="360" w:lineRule="auto"/>
        <w:ind w:firstLineChars="200" w:firstLine="602"/>
        <w:rPr>
          <w:rStyle w:val="ac"/>
          <w:rFonts w:ascii="仿宋_GB2312" w:eastAsia="仿宋_GB2312" w:hAnsi="仿宋_GB2312" w:cs="仿宋_GB2312"/>
          <w:sz w:val="30"/>
          <w:szCs w:val="30"/>
        </w:rPr>
      </w:pPr>
    </w:p>
    <w:p w:rsidR="00C05BFC" w:rsidRDefault="00C05BFC">
      <w:pPr>
        <w:pStyle w:val="ab"/>
        <w:widowControl w:val="0"/>
        <w:adjustRightInd w:val="0"/>
        <w:spacing w:before="0" w:beforeAutospacing="0" w:after="0" w:afterAutospacing="0" w:line="360" w:lineRule="auto"/>
        <w:ind w:firstLineChars="200" w:firstLine="602"/>
        <w:rPr>
          <w:rStyle w:val="ac"/>
          <w:rFonts w:ascii="仿宋_GB2312" w:eastAsia="仿宋_GB2312" w:hAnsi="仿宋_GB2312" w:cs="仿宋_GB2312"/>
          <w:sz w:val="30"/>
          <w:szCs w:val="30"/>
        </w:rPr>
      </w:pPr>
    </w:p>
    <w:p w:rsidR="00C05BFC" w:rsidRDefault="00C05BFC">
      <w:pPr>
        <w:pStyle w:val="ab"/>
        <w:widowControl w:val="0"/>
        <w:adjustRightInd w:val="0"/>
        <w:spacing w:before="0" w:beforeAutospacing="0" w:after="0" w:afterAutospacing="0" w:line="360" w:lineRule="auto"/>
        <w:ind w:firstLineChars="200" w:firstLine="602"/>
        <w:rPr>
          <w:rStyle w:val="ac"/>
          <w:rFonts w:ascii="仿宋_GB2312" w:eastAsia="仿宋_GB2312" w:hAnsi="仿宋_GB2312" w:cs="仿宋_GB2312"/>
          <w:sz w:val="30"/>
          <w:szCs w:val="30"/>
        </w:rPr>
      </w:pPr>
    </w:p>
    <w:p w:rsidR="00C05BFC" w:rsidRDefault="00C05BFC">
      <w:pPr>
        <w:pStyle w:val="ab"/>
        <w:widowControl w:val="0"/>
        <w:adjustRightInd w:val="0"/>
        <w:spacing w:before="0" w:beforeAutospacing="0" w:after="0" w:afterAutospacing="0" w:line="360" w:lineRule="auto"/>
        <w:ind w:firstLineChars="200" w:firstLine="602"/>
        <w:rPr>
          <w:rStyle w:val="ac"/>
          <w:rFonts w:ascii="仿宋_GB2312" w:eastAsia="仿宋_GB2312" w:hAnsi="仿宋_GB2312" w:cs="仿宋_GB2312"/>
          <w:sz w:val="30"/>
          <w:szCs w:val="30"/>
        </w:rPr>
      </w:pPr>
    </w:p>
    <w:p w:rsidR="00C05BFC" w:rsidRDefault="00C05BFC">
      <w:pPr>
        <w:pStyle w:val="ab"/>
        <w:widowControl w:val="0"/>
        <w:adjustRightInd w:val="0"/>
        <w:spacing w:before="0" w:beforeAutospacing="0" w:after="0" w:afterAutospacing="0" w:line="360" w:lineRule="auto"/>
        <w:ind w:firstLineChars="200" w:firstLine="602"/>
        <w:rPr>
          <w:rStyle w:val="ac"/>
          <w:rFonts w:ascii="仿宋_GB2312" w:eastAsia="仿宋_GB2312" w:hAnsi="仿宋_GB2312" w:cs="仿宋_GB2312"/>
          <w:sz w:val="30"/>
          <w:szCs w:val="30"/>
        </w:rPr>
      </w:pPr>
    </w:p>
    <w:p w:rsidR="00C05BFC" w:rsidRDefault="00C05BFC">
      <w:pPr>
        <w:pStyle w:val="ab"/>
        <w:widowControl w:val="0"/>
        <w:adjustRightInd w:val="0"/>
        <w:spacing w:before="0" w:beforeAutospacing="0" w:after="0" w:afterAutospacing="0" w:line="360" w:lineRule="auto"/>
        <w:ind w:firstLineChars="200" w:firstLine="602"/>
        <w:rPr>
          <w:rStyle w:val="ac"/>
          <w:rFonts w:ascii="仿宋_GB2312" w:eastAsia="仿宋_GB2312" w:hAnsi="仿宋_GB2312" w:cs="仿宋_GB2312"/>
          <w:sz w:val="30"/>
          <w:szCs w:val="30"/>
        </w:rPr>
      </w:pPr>
    </w:p>
    <w:p w:rsidR="00EF5BF5" w:rsidRDefault="00256D6E">
      <w:pPr>
        <w:pStyle w:val="ab"/>
        <w:widowControl w:val="0"/>
        <w:adjustRightInd w:val="0"/>
        <w:spacing w:before="0" w:beforeAutospacing="0" w:after="0" w:afterAutospacing="0" w:line="360" w:lineRule="auto"/>
        <w:ind w:firstLineChars="200" w:firstLine="602"/>
        <w:rPr>
          <w:rStyle w:val="ac"/>
          <w:rFonts w:ascii="仿宋_GB2312" w:eastAsia="仿宋_GB2312" w:hAnsi="仿宋_GB2312" w:cs="仿宋_GB2312"/>
          <w:sz w:val="30"/>
          <w:szCs w:val="30"/>
        </w:rPr>
      </w:pPr>
      <w:r>
        <w:rPr>
          <w:rStyle w:val="ac"/>
          <w:rFonts w:ascii="仿宋_GB2312" w:eastAsia="仿宋_GB2312" w:hAnsi="仿宋_GB2312" w:cs="仿宋_GB2312" w:hint="eastAsia"/>
          <w:sz w:val="30"/>
          <w:szCs w:val="30"/>
        </w:rPr>
        <w:lastRenderedPageBreak/>
        <w:t>三、支出决算情况说明</w:t>
      </w:r>
    </w:p>
    <w:p w:rsidR="00EF5BF5" w:rsidRDefault="00256D6E">
      <w:pPr>
        <w:pStyle w:val="ab"/>
        <w:widowControl w:val="0"/>
        <w:adjustRightInd w:val="0"/>
        <w:spacing w:before="0" w:beforeAutospacing="0" w:after="0" w:afterAutospacing="0" w:line="360" w:lineRule="auto"/>
        <w:ind w:firstLineChars="200" w:firstLine="600"/>
        <w:jc w:val="both"/>
        <w:rPr>
          <w:rStyle w:val="ac"/>
          <w:rFonts w:ascii="仿宋_GB2312" w:eastAsia="仿宋_GB2312" w:hAnsi="仿宋_GB2312" w:cs="仿宋_GB2312"/>
          <w:b w:val="0"/>
          <w:sz w:val="30"/>
          <w:szCs w:val="30"/>
        </w:rPr>
      </w:pPr>
      <w:r>
        <w:rPr>
          <w:rStyle w:val="ac"/>
          <w:rFonts w:ascii="仿宋_GB2312" w:eastAsia="仿宋_GB2312" w:hAnsi="仿宋_GB2312" w:cs="仿宋_GB2312" w:hint="eastAsia"/>
          <w:b w:val="0"/>
          <w:sz w:val="30"/>
          <w:szCs w:val="30"/>
        </w:rPr>
        <w:t>本年支出合计</w:t>
      </w:r>
      <w:r w:rsidR="00C006EA">
        <w:rPr>
          <w:rStyle w:val="ac"/>
          <w:rFonts w:ascii="仿宋_GB2312" w:eastAsia="仿宋_GB2312" w:hAnsi="仿宋_GB2312" w:cs="仿宋_GB2312"/>
          <w:b w:val="0"/>
          <w:sz w:val="30"/>
          <w:szCs w:val="30"/>
        </w:rPr>
        <w:t>2</w:t>
      </w:r>
      <w:r>
        <w:rPr>
          <w:rStyle w:val="ac"/>
          <w:rFonts w:ascii="仿宋_GB2312" w:eastAsia="仿宋_GB2312" w:hAnsi="仿宋_GB2312" w:cs="仿宋_GB2312" w:hint="eastAsia"/>
          <w:b w:val="0"/>
          <w:sz w:val="30"/>
          <w:szCs w:val="30"/>
        </w:rPr>
        <w:t>,</w:t>
      </w:r>
      <w:r w:rsidR="00C006EA">
        <w:rPr>
          <w:rStyle w:val="ac"/>
          <w:rFonts w:ascii="仿宋_GB2312" w:eastAsia="仿宋_GB2312" w:hAnsi="仿宋_GB2312" w:cs="仿宋_GB2312"/>
          <w:b w:val="0"/>
          <w:sz w:val="30"/>
          <w:szCs w:val="30"/>
        </w:rPr>
        <w:t>603</w:t>
      </w:r>
      <w:r>
        <w:rPr>
          <w:rStyle w:val="ac"/>
          <w:rFonts w:ascii="仿宋_GB2312" w:eastAsia="仿宋_GB2312" w:hAnsi="仿宋_GB2312" w:cs="仿宋_GB2312" w:hint="eastAsia"/>
          <w:b w:val="0"/>
          <w:sz w:val="30"/>
          <w:szCs w:val="30"/>
        </w:rPr>
        <w:t>.4</w:t>
      </w:r>
      <w:r w:rsidR="00C006EA">
        <w:rPr>
          <w:rStyle w:val="ac"/>
          <w:rFonts w:ascii="仿宋_GB2312" w:eastAsia="仿宋_GB2312" w:hAnsi="仿宋_GB2312" w:cs="仿宋_GB2312"/>
          <w:b w:val="0"/>
          <w:sz w:val="30"/>
          <w:szCs w:val="30"/>
        </w:rPr>
        <w:t>8</w:t>
      </w:r>
      <w:r>
        <w:rPr>
          <w:rStyle w:val="ac"/>
          <w:rFonts w:ascii="仿宋_GB2312" w:eastAsia="仿宋_GB2312" w:hAnsi="仿宋_GB2312" w:cs="仿宋_GB2312" w:hint="eastAsia"/>
          <w:b w:val="0"/>
          <w:sz w:val="30"/>
          <w:szCs w:val="30"/>
        </w:rPr>
        <w:t>万元，其中：基本支出</w:t>
      </w:r>
      <w:r w:rsidR="00C006EA">
        <w:rPr>
          <w:rStyle w:val="ac"/>
          <w:rFonts w:ascii="仿宋_GB2312" w:eastAsia="仿宋_GB2312" w:hAnsi="仿宋_GB2312" w:cs="仿宋_GB2312"/>
          <w:b w:val="0"/>
          <w:sz w:val="30"/>
          <w:szCs w:val="30"/>
        </w:rPr>
        <w:t>2</w:t>
      </w:r>
      <w:r>
        <w:rPr>
          <w:rStyle w:val="ac"/>
          <w:rFonts w:ascii="仿宋_GB2312" w:eastAsia="仿宋_GB2312" w:hAnsi="仿宋_GB2312" w:cs="仿宋_GB2312" w:hint="eastAsia"/>
          <w:b w:val="0"/>
          <w:sz w:val="30"/>
          <w:szCs w:val="30"/>
        </w:rPr>
        <w:t>,</w:t>
      </w:r>
      <w:r w:rsidR="00C006EA">
        <w:rPr>
          <w:rStyle w:val="ac"/>
          <w:rFonts w:ascii="仿宋_GB2312" w:eastAsia="仿宋_GB2312" w:hAnsi="仿宋_GB2312" w:cs="仿宋_GB2312"/>
          <w:b w:val="0"/>
          <w:sz w:val="30"/>
          <w:szCs w:val="30"/>
        </w:rPr>
        <w:t>221</w:t>
      </w:r>
      <w:r>
        <w:rPr>
          <w:rStyle w:val="ac"/>
          <w:rFonts w:ascii="仿宋_GB2312" w:eastAsia="仿宋_GB2312" w:hAnsi="仿宋_GB2312" w:cs="仿宋_GB2312" w:hint="eastAsia"/>
          <w:b w:val="0"/>
          <w:sz w:val="30"/>
          <w:szCs w:val="30"/>
        </w:rPr>
        <w:t>.</w:t>
      </w:r>
      <w:r w:rsidR="00C006EA">
        <w:rPr>
          <w:rStyle w:val="ac"/>
          <w:rFonts w:ascii="仿宋_GB2312" w:eastAsia="仿宋_GB2312" w:hAnsi="仿宋_GB2312" w:cs="仿宋_GB2312"/>
          <w:b w:val="0"/>
          <w:sz w:val="30"/>
          <w:szCs w:val="30"/>
        </w:rPr>
        <w:t>16</w:t>
      </w:r>
      <w:r>
        <w:rPr>
          <w:rStyle w:val="ac"/>
          <w:rFonts w:ascii="仿宋_GB2312" w:eastAsia="仿宋_GB2312" w:hAnsi="仿宋_GB2312" w:cs="仿宋_GB2312" w:hint="eastAsia"/>
          <w:b w:val="0"/>
          <w:sz w:val="30"/>
          <w:szCs w:val="30"/>
        </w:rPr>
        <w:t>万元，占</w:t>
      </w:r>
      <w:r w:rsidR="00C006EA">
        <w:rPr>
          <w:rStyle w:val="ac"/>
          <w:rFonts w:ascii="仿宋_GB2312" w:eastAsia="仿宋_GB2312" w:hAnsi="仿宋_GB2312" w:cs="仿宋_GB2312"/>
          <w:b w:val="0"/>
          <w:sz w:val="30"/>
          <w:szCs w:val="30"/>
        </w:rPr>
        <w:t>85</w:t>
      </w:r>
      <w:r>
        <w:rPr>
          <w:rStyle w:val="ac"/>
          <w:rFonts w:ascii="仿宋_GB2312" w:eastAsia="仿宋_GB2312" w:hAnsi="仿宋_GB2312" w:cs="仿宋_GB2312" w:hint="eastAsia"/>
          <w:b w:val="0"/>
          <w:sz w:val="30"/>
          <w:szCs w:val="30"/>
        </w:rPr>
        <w:t>.</w:t>
      </w:r>
      <w:r w:rsidR="00C006EA">
        <w:rPr>
          <w:rStyle w:val="ac"/>
          <w:rFonts w:ascii="仿宋_GB2312" w:eastAsia="仿宋_GB2312" w:hAnsi="仿宋_GB2312" w:cs="仿宋_GB2312"/>
          <w:b w:val="0"/>
          <w:sz w:val="30"/>
          <w:szCs w:val="30"/>
        </w:rPr>
        <w:t>32</w:t>
      </w:r>
      <w:r>
        <w:rPr>
          <w:rStyle w:val="ac"/>
          <w:rFonts w:ascii="仿宋_GB2312" w:eastAsia="仿宋_GB2312" w:hAnsi="仿宋_GB2312" w:cs="仿宋_GB2312" w:hint="eastAsia"/>
          <w:b w:val="0"/>
          <w:sz w:val="30"/>
          <w:szCs w:val="30"/>
        </w:rPr>
        <w:t>%；项目支出</w:t>
      </w:r>
      <w:r w:rsidR="00C006EA">
        <w:rPr>
          <w:rStyle w:val="ac"/>
          <w:rFonts w:ascii="仿宋_GB2312" w:eastAsia="仿宋_GB2312" w:hAnsi="仿宋_GB2312" w:cs="仿宋_GB2312"/>
          <w:b w:val="0"/>
          <w:sz w:val="30"/>
          <w:szCs w:val="30"/>
        </w:rPr>
        <w:t>382.32</w:t>
      </w:r>
      <w:r>
        <w:rPr>
          <w:rStyle w:val="ac"/>
          <w:rFonts w:ascii="仿宋_GB2312" w:eastAsia="仿宋_GB2312" w:hAnsi="仿宋_GB2312" w:cs="仿宋_GB2312" w:hint="eastAsia"/>
          <w:b w:val="0"/>
          <w:sz w:val="30"/>
          <w:szCs w:val="30"/>
        </w:rPr>
        <w:t>万元，占</w:t>
      </w:r>
      <w:r w:rsidR="00C006EA">
        <w:rPr>
          <w:rStyle w:val="ac"/>
          <w:rFonts w:ascii="仿宋_GB2312" w:eastAsia="仿宋_GB2312" w:hAnsi="仿宋_GB2312" w:cs="仿宋_GB2312"/>
          <w:b w:val="0"/>
          <w:sz w:val="30"/>
          <w:szCs w:val="30"/>
        </w:rPr>
        <w:t>14.68</w:t>
      </w:r>
      <w:r>
        <w:rPr>
          <w:rStyle w:val="ac"/>
          <w:rFonts w:ascii="仿宋_GB2312" w:eastAsia="仿宋_GB2312" w:hAnsi="仿宋_GB2312" w:cs="仿宋_GB2312" w:hint="eastAsia"/>
          <w:b w:val="0"/>
          <w:sz w:val="30"/>
          <w:szCs w:val="30"/>
        </w:rPr>
        <w:t>%。</w:t>
      </w:r>
    </w:p>
    <w:p w:rsidR="0044457F" w:rsidRDefault="0044457F">
      <w:pPr>
        <w:pStyle w:val="ab"/>
        <w:widowControl w:val="0"/>
        <w:adjustRightInd w:val="0"/>
        <w:spacing w:before="0" w:beforeAutospacing="0" w:after="0" w:afterAutospacing="0" w:line="360" w:lineRule="auto"/>
        <w:ind w:firstLineChars="200" w:firstLine="600"/>
        <w:jc w:val="both"/>
        <w:rPr>
          <w:rStyle w:val="ac"/>
          <w:rFonts w:ascii="仿宋_GB2312" w:eastAsia="仿宋_GB2312" w:hAnsi="仿宋_GB2312" w:cs="仿宋_GB2312"/>
          <w:b w:val="0"/>
          <w:sz w:val="30"/>
          <w:szCs w:val="30"/>
        </w:rPr>
      </w:pPr>
    </w:p>
    <w:p w:rsidR="00EF5BF5" w:rsidRDefault="00256D6E">
      <w:pPr>
        <w:pStyle w:val="ab"/>
        <w:widowControl w:val="0"/>
        <w:adjustRightInd w:val="0"/>
        <w:spacing w:before="0" w:beforeAutospacing="0" w:after="0" w:afterAutospacing="0" w:line="360" w:lineRule="auto"/>
        <w:ind w:firstLineChars="1000" w:firstLine="3000"/>
        <w:jc w:val="both"/>
        <w:rPr>
          <w:rStyle w:val="ac"/>
          <w:rFonts w:ascii="仿宋_GB2312" w:eastAsia="仿宋_GB2312" w:hAnsi="仿宋_GB2312" w:cs="仿宋_GB2312"/>
          <w:b w:val="0"/>
          <w:sz w:val="30"/>
          <w:szCs w:val="30"/>
        </w:rPr>
      </w:pPr>
      <w:r w:rsidRPr="00C47825">
        <w:rPr>
          <w:rStyle w:val="ac"/>
          <w:rFonts w:ascii="仿宋_GB2312" w:eastAsia="仿宋_GB2312" w:hAnsi="仿宋_GB2312" w:cs="仿宋_GB2312" w:hint="eastAsia"/>
          <w:b w:val="0"/>
          <w:sz w:val="30"/>
          <w:szCs w:val="30"/>
        </w:rPr>
        <w:t>图3：支出决算</w:t>
      </w:r>
    </w:p>
    <w:p w:rsidR="0044457F" w:rsidRDefault="0044457F">
      <w:pPr>
        <w:pStyle w:val="ab"/>
        <w:widowControl w:val="0"/>
        <w:adjustRightInd w:val="0"/>
        <w:spacing w:before="0" w:beforeAutospacing="0" w:after="0" w:afterAutospacing="0" w:line="360" w:lineRule="auto"/>
        <w:ind w:firstLineChars="176" w:firstLine="422"/>
        <w:jc w:val="center"/>
        <w:rPr>
          <w:rStyle w:val="ac"/>
          <w:rFonts w:ascii="仿宋_GB2312" w:eastAsia="仿宋_GB2312" w:hAnsi="仿宋_GB2312" w:cs="仿宋_GB2312"/>
          <w:sz w:val="30"/>
          <w:szCs w:val="30"/>
        </w:rPr>
      </w:pPr>
      <w:r>
        <w:rPr>
          <w:noProof/>
        </w:rPr>
        <w:drawing>
          <wp:inline distT="0" distB="0" distL="0" distR="0" wp14:anchorId="1205A975" wp14:editId="5BD07E3E">
            <wp:extent cx="4671695" cy="3014345"/>
            <wp:effectExtent l="0" t="0" r="14605" b="14605"/>
            <wp:docPr id="5" name="图表 5">
              <a:extLst xmlns:a="http://schemas.openxmlformats.org/drawingml/2006/main">
                <a:ext uri="{FF2B5EF4-FFF2-40B4-BE49-F238E27FC236}">
                  <a16:creationId xmlns:a16="http://schemas.microsoft.com/office/drawing/2014/main" id="{960B77AC-8F8C-4039-9DC1-2B264D8FC68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C05BFC" w:rsidRDefault="00C05BFC">
      <w:pPr>
        <w:pStyle w:val="ab"/>
        <w:widowControl w:val="0"/>
        <w:adjustRightInd w:val="0"/>
        <w:spacing w:before="0" w:beforeAutospacing="0" w:after="0" w:afterAutospacing="0" w:line="360" w:lineRule="auto"/>
        <w:ind w:firstLineChars="200" w:firstLine="602"/>
        <w:rPr>
          <w:rStyle w:val="ac"/>
          <w:rFonts w:ascii="仿宋_GB2312" w:eastAsia="仿宋_GB2312" w:hAnsi="仿宋_GB2312" w:cs="仿宋_GB2312"/>
          <w:sz w:val="30"/>
          <w:szCs w:val="30"/>
        </w:rPr>
      </w:pPr>
    </w:p>
    <w:p w:rsidR="00EF5BF5" w:rsidRDefault="00256D6E">
      <w:pPr>
        <w:pStyle w:val="ab"/>
        <w:widowControl w:val="0"/>
        <w:adjustRightInd w:val="0"/>
        <w:spacing w:before="0" w:beforeAutospacing="0" w:after="0" w:afterAutospacing="0" w:line="360" w:lineRule="auto"/>
        <w:ind w:firstLineChars="200" w:firstLine="602"/>
        <w:rPr>
          <w:rStyle w:val="ac"/>
          <w:rFonts w:ascii="仿宋_GB2312" w:eastAsia="仿宋_GB2312" w:hAnsi="仿宋_GB2312" w:cs="仿宋_GB2312"/>
          <w:sz w:val="30"/>
          <w:szCs w:val="30"/>
        </w:rPr>
      </w:pPr>
      <w:r>
        <w:rPr>
          <w:rStyle w:val="ac"/>
          <w:rFonts w:ascii="仿宋_GB2312" w:eastAsia="仿宋_GB2312" w:hAnsi="仿宋_GB2312" w:cs="仿宋_GB2312" w:hint="eastAsia"/>
          <w:sz w:val="30"/>
          <w:szCs w:val="30"/>
        </w:rPr>
        <w:t>四、财政拨款收入支出决算总体情况说明</w:t>
      </w:r>
    </w:p>
    <w:p w:rsidR="00EF5BF5" w:rsidRDefault="00C006EA">
      <w:pPr>
        <w:pStyle w:val="ab"/>
        <w:widowControl w:val="0"/>
        <w:adjustRightInd w:val="0"/>
        <w:spacing w:before="0" w:beforeAutospacing="0" w:after="0" w:afterAutospacing="0" w:line="360" w:lineRule="auto"/>
        <w:ind w:firstLineChars="200" w:firstLine="600"/>
        <w:jc w:val="both"/>
        <w:rPr>
          <w:rStyle w:val="ac"/>
          <w:rFonts w:ascii="仿宋_GB2312" w:eastAsia="仿宋_GB2312" w:hAnsi="仿宋_GB2312" w:cs="仿宋_GB2312"/>
          <w:b w:val="0"/>
          <w:sz w:val="30"/>
          <w:szCs w:val="30"/>
          <w:highlight w:val="yellow"/>
        </w:rPr>
      </w:pPr>
      <w:r>
        <w:rPr>
          <w:rStyle w:val="ac"/>
          <w:rFonts w:ascii="仿宋_GB2312" w:eastAsia="仿宋_GB2312" w:hAnsi="仿宋_GB2312" w:cs="仿宋_GB2312" w:hint="eastAsia"/>
          <w:b w:val="0"/>
          <w:sz w:val="30"/>
          <w:szCs w:val="30"/>
        </w:rPr>
        <w:t>北京体育</w:t>
      </w:r>
      <w:r>
        <w:rPr>
          <w:rStyle w:val="ac"/>
          <w:rFonts w:ascii="仿宋_GB2312" w:eastAsia="仿宋_GB2312" w:hAnsi="仿宋_GB2312" w:cs="仿宋_GB2312"/>
          <w:b w:val="0"/>
          <w:sz w:val="30"/>
          <w:szCs w:val="30"/>
        </w:rPr>
        <w:t>大学附属竞技体育学校</w:t>
      </w:r>
      <w:r w:rsidR="00256D6E">
        <w:rPr>
          <w:rStyle w:val="ac"/>
          <w:rFonts w:ascii="仿宋_GB2312" w:eastAsia="仿宋_GB2312" w:hAnsi="仿宋_GB2312" w:cs="仿宋_GB2312" w:hint="eastAsia"/>
          <w:b w:val="0"/>
          <w:sz w:val="30"/>
          <w:szCs w:val="30"/>
        </w:rPr>
        <w:t>2020年度财政拨款收支总决算</w:t>
      </w:r>
      <w:r>
        <w:rPr>
          <w:rStyle w:val="ac"/>
          <w:rFonts w:ascii="仿宋_GB2312" w:eastAsia="仿宋_GB2312" w:hAnsi="仿宋_GB2312" w:cs="仿宋_GB2312"/>
          <w:b w:val="0"/>
          <w:sz w:val="30"/>
          <w:szCs w:val="30"/>
        </w:rPr>
        <w:t>2</w:t>
      </w:r>
      <w:r w:rsidR="00256D6E">
        <w:rPr>
          <w:rStyle w:val="ac"/>
          <w:rFonts w:ascii="仿宋_GB2312" w:eastAsia="仿宋_GB2312" w:hAnsi="仿宋_GB2312" w:cs="仿宋_GB2312" w:hint="eastAsia"/>
          <w:b w:val="0"/>
          <w:sz w:val="30"/>
          <w:szCs w:val="30"/>
        </w:rPr>
        <w:t>,</w:t>
      </w:r>
      <w:r>
        <w:rPr>
          <w:rStyle w:val="ac"/>
          <w:rFonts w:ascii="仿宋_GB2312" w:eastAsia="仿宋_GB2312" w:hAnsi="仿宋_GB2312" w:cs="仿宋_GB2312"/>
          <w:b w:val="0"/>
          <w:sz w:val="30"/>
          <w:szCs w:val="30"/>
        </w:rPr>
        <w:t>220</w:t>
      </w:r>
      <w:r w:rsidR="00256D6E">
        <w:rPr>
          <w:rStyle w:val="ac"/>
          <w:rFonts w:ascii="仿宋_GB2312" w:eastAsia="仿宋_GB2312" w:hAnsi="仿宋_GB2312" w:cs="仿宋_GB2312" w:hint="eastAsia"/>
          <w:b w:val="0"/>
          <w:sz w:val="30"/>
          <w:szCs w:val="30"/>
        </w:rPr>
        <w:t>.</w:t>
      </w:r>
      <w:r>
        <w:rPr>
          <w:rStyle w:val="ac"/>
          <w:rFonts w:ascii="仿宋_GB2312" w:eastAsia="仿宋_GB2312" w:hAnsi="仿宋_GB2312" w:cs="仿宋_GB2312"/>
          <w:b w:val="0"/>
          <w:sz w:val="30"/>
          <w:szCs w:val="30"/>
        </w:rPr>
        <w:t>23</w:t>
      </w:r>
      <w:r w:rsidR="00256D6E">
        <w:rPr>
          <w:rStyle w:val="ac"/>
          <w:rFonts w:ascii="仿宋_GB2312" w:eastAsia="仿宋_GB2312" w:hAnsi="仿宋_GB2312" w:cs="仿宋_GB2312" w:hint="eastAsia"/>
          <w:b w:val="0"/>
          <w:sz w:val="30"/>
          <w:szCs w:val="30"/>
        </w:rPr>
        <w:t>万元。与2019年的</w:t>
      </w:r>
      <w:r w:rsidR="00B50208">
        <w:rPr>
          <w:rStyle w:val="ac"/>
          <w:rFonts w:ascii="仿宋_GB2312" w:eastAsia="仿宋_GB2312" w:hAnsi="仿宋_GB2312" w:cs="仿宋_GB2312"/>
          <w:b w:val="0"/>
          <w:sz w:val="30"/>
          <w:szCs w:val="30"/>
        </w:rPr>
        <w:t>2</w:t>
      </w:r>
      <w:r w:rsidR="00256D6E">
        <w:rPr>
          <w:rStyle w:val="ac"/>
          <w:rFonts w:ascii="仿宋_GB2312" w:eastAsia="仿宋_GB2312" w:hAnsi="仿宋_GB2312" w:cs="仿宋_GB2312" w:hint="eastAsia"/>
          <w:b w:val="0"/>
          <w:sz w:val="30"/>
          <w:szCs w:val="30"/>
        </w:rPr>
        <w:t>,</w:t>
      </w:r>
      <w:r w:rsidR="00B50208">
        <w:rPr>
          <w:rStyle w:val="ac"/>
          <w:rFonts w:ascii="仿宋_GB2312" w:eastAsia="仿宋_GB2312" w:hAnsi="仿宋_GB2312" w:cs="仿宋_GB2312"/>
          <w:b w:val="0"/>
          <w:sz w:val="30"/>
          <w:szCs w:val="30"/>
        </w:rPr>
        <w:t>499</w:t>
      </w:r>
      <w:r w:rsidR="00256D6E">
        <w:rPr>
          <w:rStyle w:val="ac"/>
          <w:rFonts w:ascii="仿宋_GB2312" w:eastAsia="仿宋_GB2312" w:hAnsi="仿宋_GB2312" w:cs="仿宋_GB2312" w:hint="eastAsia"/>
          <w:b w:val="0"/>
          <w:sz w:val="30"/>
          <w:szCs w:val="30"/>
        </w:rPr>
        <w:t>.</w:t>
      </w:r>
      <w:r w:rsidR="00B50208">
        <w:rPr>
          <w:rStyle w:val="ac"/>
          <w:rFonts w:ascii="仿宋_GB2312" w:eastAsia="仿宋_GB2312" w:hAnsi="仿宋_GB2312" w:cs="仿宋_GB2312"/>
          <w:b w:val="0"/>
          <w:sz w:val="30"/>
          <w:szCs w:val="30"/>
        </w:rPr>
        <w:t>92</w:t>
      </w:r>
      <w:r w:rsidR="00256D6E">
        <w:rPr>
          <w:rStyle w:val="ac"/>
          <w:rFonts w:ascii="仿宋_GB2312" w:eastAsia="仿宋_GB2312" w:hAnsi="仿宋_GB2312" w:cs="仿宋_GB2312" w:hint="eastAsia"/>
          <w:b w:val="0"/>
          <w:sz w:val="30"/>
          <w:szCs w:val="30"/>
        </w:rPr>
        <w:t>万元相比，财政拨款收、支总计各减少</w:t>
      </w:r>
      <w:r w:rsidR="00B50208">
        <w:rPr>
          <w:rStyle w:val="ac"/>
          <w:rFonts w:ascii="仿宋_GB2312" w:eastAsia="仿宋_GB2312" w:hAnsi="仿宋_GB2312" w:cs="仿宋_GB2312"/>
          <w:b w:val="0"/>
          <w:sz w:val="30"/>
          <w:szCs w:val="30"/>
        </w:rPr>
        <w:t>279.69</w:t>
      </w:r>
      <w:r w:rsidR="00256D6E">
        <w:rPr>
          <w:rStyle w:val="ac"/>
          <w:rFonts w:ascii="仿宋_GB2312" w:eastAsia="仿宋_GB2312" w:hAnsi="仿宋_GB2312" w:cs="仿宋_GB2312" w:hint="eastAsia"/>
          <w:b w:val="0"/>
          <w:sz w:val="30"/>
          <w:szCs w:val="30"/>
        </w:rPr>
        <w:t>万元，下降</w:t>
      </w:r>
      <w:r w:rsidR="00B50208">
        <w:rPr>
          <w:rStyle w:val="ac"/>
          <w:rFonts w:ascii="仿宋_GB2312" w:eastAsia="仿宋_GB2312" w:hAnsi="仿宋_GB2312" w:cs="仿宋_GB2312"/>
          <w:b w:val="0"/>
          <w:sz w:val="30"/>
          <w:szCs w:val="30"/>
        </w:rPr>
        <w:t>11.19</w:t>
      </w:r>
      <w:r w:rsidR="00256D6E">
        <w:rPr>
          <w:rStyle w:val="ac"/>
          <w:rFonts w:ascii="仿宋_GB2312" w:eastAsia="仿宋_GB2312" w:hAnsi="仿宋_GB2312" w:cs="仿宋_GB2312" w:hint="eastAsia"/>
          <w:b w:val="0"/>
          <w:sz w:val="30"/>
          <w:szCs w:val="30"/>
        </w:rPr>
        <w:t>%。主要原因是贯彻落实党中央、国务院关于“过紧日子”有关要求，压减受疫情影响不再开展或暂缓</w:t>
      </w:r>
      <w:r w:rsidR="00802B82">
        <w:rPr>
          <w:rStyle w:val="ac"/>
          <w:rFonts w:ascii="仿宋_GB2312" w:eastAsia="仿宋_GB2312" w:hAnsi="仿宋_GB2312" w:cs="仿宋_GB2312" w:hint="eastAsia"/>
          <w:b w:val="0"/>
          <w:sz w:val="30"/>
          <w:szCs w:val="30"/>
        </w:rPr>
        <w:t>实施</w:t>
      </w:r>
      <w:r w:rsidR="00256D6E">
        <w:rPr>
          <w:rStyle w:val="ac"/>
          <w:rFonts w:ascii="仿宋_GB2312" w:eastAsia="仿宋_GB2312" w:hAnsi="仿宋_GB2312" w:cs="仿宋_GB2312" w:hint="eastAsia"/>
          <w:b w:val="0"/>
          <w:sz w:val="30"/>
          <w:szCs w:val="30"/>
        </w:rPr>
        <w:t>的</w:t>
      </w:r>
      <w:r w:rsidR="00802B82">
        <w:rPr>
          <w:rStyle w:val="ac"/>
          <w:rFonts w:ascii="仿宋_GB2312" w:eastAsia="仿宋_GB2312" w:hAnsi="仿宋_GB2312" w:cs="仿宋_GB2312" w:hint="eastAsia"/>
          <w:b w:val="0"/>
          <w:sz w:val="30"/>
          <w:szCs w:val="30"/>
        </w:rPr>
        <w:t>非</w:t>
      </w:r>
      <w:r w:rsidR="00802B82">
        <w:rPr>
          <w:rStyle w:val="ac"/>
          <w:rFonts w:ascii="仿宋_GB2312" w:eastAsia="仿宋_GB2312" w:hAnsi="仿宋_GB2312" w:cs="仿宋_GB2312"/>
          <w:b w:val="0"/>
          <w:sz w:val="30"/>
          <w:szCs w:val="30"/>
        </w:rPr>
        <w:t>刚性、非重点</w:t>
      </w:r>
      <w:r w:rsidR="00256D6E">
        <w:rPr>
          <w:rStyle w:val="ac"/>
          <w:rFonts w:ascii="仿宋_GB2312" w:eastAsia="仿宋_GB2312" w:hAnsi="仿宋_GB2312" w:cs="仿宋_GB2312" w:hint="eastAsia"/>
          <w:b w:val="0"/>
          <w:sz w:val="30"/>
          <w:szCs w:val="30"/>
        </w:rPr>
        <w:t>项目预算</w:t>
      </w:r>
      <w:r w:rsidR="00802B82">
        <w:rPr>
          <w:rStyle w:val="ac"/>
          <w:rFonts w:ascii="仿宋_GB2312" w:eastAsia="仿宋_GB2312" w:hAnsi="仿宋_GB2312" w:cs="仿宋_GB2312" w:hint="eastAsia"/>
          <w:b w:val="0"/>
          <w:sz w:val="30"/>
          <w:szCs w:val="30"/>
        </w:rPr>
        <w:t>和</w:t>
      </w:r>
      <w:r w:rsidR="00802B82">
        <w:rPr>
          <w:rStyle w:val="ac"/>
          <w:rFonts w:ascii="仿宋_GB2312" w:eastAsia="仿宋_GB2312" w:hAnsi="仿宋_GB2312" w:cs="仿宋_GB2312"/>
          <w:b w:val="0"/>
          <w:sz w:val="30"/>
          <w:szCs w:val="30"/>
        </w:rPr>
        <w:t>公用</w:t>
      </w:r>
      <w:r w:rsidR="00802B82">
        <w:rPr>
          <w:rStyle w:val="ac"/>
          <w:rFonts w:ascii="仿宋_GB2312" w:eastAsia="仿宋_GB2312" w:hAnsi="仿宋_GB2312" w:cs="仿宋_GB2312" w:hint="eastAsia"/>
          <w:b w:val="0"/>
          <w:sz w:val="30"/>
          <w:szCs w:val="30"/>
        </w:rPr>
        <w:t>经费</w:t>
      </w:r>
      <w:r w:rsidR="00256D6E">
        <w:rPr>
          <w:rStyle w:val="ac"/>
          <w:rFonts w:ascii="仿宋_GB2312" w:eastAsia="仿宋_GB2312" w:hAnsi="仿宋_GB2312" w:cs="仿宋_GB2312" w:hint="eastAsia"/>
          <w:b w:val="0"/>
          <w:sz w:val="30"/>
          <w:szCs w:val="30"/>
        </w:rPr>
        <w:t>。</w:t>
      </w:r>
    </w:p>
    <w:p w:rsidR="006C499E" w:rsidRDefault="006C499E">
      <w:pPr>
        <w:pStyle w:val="ab"/>
        <w:widowControl w:val="0"/>
        <w:adjustRightInd w:val="0"/>
        <w:spacing w:before="0" w:beforeAutospacing="0" w:after="0" w:afterAutospacing="0" w:line="360" w:lineRule="auto"/>
        <w:ind w:firstLineChars="176" w:firstLine="528"/>
        <w:jc w:val="center"/>
        <w:rPr>
          <w:rStyle w:val="ac"/>
          <w:rFonts w:ascii="仿宋_GB2312" w:eastAsia="仿宋_GB2312" w:hAnsi="仿宋_GB2312" w:cs="仿宋_GB2312"/>
          <w:b w:val="0"/>
          <w:sz w:val="30"/>
          <w:szCs w:val="30"/>
          <w:highlight w:val="yellow"/>
        </w:rPr>
      </w:pPr>
    </w:p>
    <w:p w:rsidR="00EF5BF5" w:rsidRDefault="00256D6E">
      <w:pPr>
        <w:pStyle w:val="ab"/>
        <w:widowControl w:val="0"/>
        <w:adjustRightInd w:val="0"/>
        <w:spacing w:before="0" w:beforeAutospacing="0" w:after="0" w:afterAutospacing="0" w:line="360" w:lineRule="auto"/>
        <w:ind w:firstLineChars="176" w:firstLine="528"/>
        <w:jc w:val="center"/>
        <w:rPr>
          <w:rStyle w:val="ac"/>
          <w:rFonts w:ascii="仿宋_GB2312" w:eastAsia="仿宋_GB2312" w:hAnsi="仿宋_GB2312" w:cs="仿宋_GB2312"/>
          <w:b w:val="0"/>
          <w:sz w:val="30"/>
          <w:szCs w:val="30"/>
        </w:rPr>
      </w:pPr>
      <w:r w:rsidRPr="00C47825">
        <w:rPr>
          <w:rStyle w:val="ac"/>
          <w:rFonts w:ascii="仿宋_GB2312" w:eastAsia="仿宋_GB2312" w:hAnsi="仿宋_GB2312" w:cs="仿宋_GB2312" w:hint="eastAsia"/>
          <w:b w:val="0"/>
          <w:sz w:val="30"/>
          <w:szCs w:val="30"/>
        </w:rPr>
        <w:lastRenderedPageBreak/>
        <w:t>图4：财政拨款收、支决算总计变动情况</w:t>
      </w:r>
    </w:p>
    <w:p w:rsidR="00EF5BF5" w:rsidRDefault="00256D6E">
      <w:pPr>
        <w:pStyle w:val="ab"/>
        <w:widowControl w:val="0"/>
        <w:adjustRightInd w:val="0"/>
        <w:spacing w:before="0" w:beforeAutospacing="0" w:after="0" w:afterAutospacing="0" w:line="360" w:lineRule="auto"/>
        <w:ind w:firstLineChars="2125" w:firstLine="5950"/>
        <w:jc w:val="both"/>
        <w:rPr>
          <w:rStyle w:val="ac"/>
          <w:rFonts w:ascii="仿宋_GB2312" w:eastAsia="仿宋_GB2312" w:hAnsi="仿宋_GB2312" w:cs="仿宋_GB2312"/>
          <w:b w:val="0"/>
          <w:sz w:val="28"/>
          <w:szCs w:val="28"/>
        </w:rPr>
      </w:pPr>
      <w:r>
        <w:rPr>
          <w:rStyle w:val="ac"/>
          <w:rFonts w:ascii="仿宋_GB2312" w:eastAsia="仿宋_GB2312" w:hAnsi="仿宋_GB2312" w:cs="仿宋_GB2312" w:hint="eastAsia"/>
          <w:b w:val="0"/>
          <w:sz w:val="28"/>
          <w:szCs w:val="28"/>
        </w:rPr>
        <w:t>（单位：万元）</w:t>
      </w:r>
    </w:p>
    <w:p w:rsidR="00CC0D8D" w:rsidRDefault="00FD1451">
      <w:pPr>
        <w:pStyle w:val="ab"/>
        <w:widowControl w:val="0"/>
        <w:adjustRightInd w:val="0"/>
        <w:spacing w:before="0" w:beforeAutospacing="0" w:after="0" w:afterAutospacing="0" w:line="360" w:lineRule="auto"/>
        <w:ind w:firstLineChars="176" w:firstLine="422"/>
        <w:jc w:val="center"/>
        <w:rPr>
          <w:rStyle w:val="ac"/>
          <w:rFonts w:ascii="仿宋_GB2312" w:eastAsia="仿宋_GB2312" w:hAnsi="仿宋_GB2312" w:cs="仿宋_GB2312"/>
          <w:b w:val="0"/>
          <w:color w:val="C00000"/>
          <w:sz w:val="30"/>
          <w:szCs w:val="30"/>
        </w:rPr>
      </w:pPr>
      <w:r>
        <w:rPr>
          <w:noProof/>
        </w:rPr>
        <w:drawing>
          <wp:inline distT="0" distB="0" distL="0" distR="0" wp14:anchorId="20E88FB7" wp14:editId="14DE2CA9">
            <wp:extent cx="4572000" cy="2743200"/>
            <wp:effectExtent l="0" t="0" r="0" b="0"/>
            <wp:docPr id="6" name="图表 6">
              <a:extLst xmlns:a="http://schemas.openxmlformats.org/drawingml/2006/main">
                <a:ext uri="{FF2B5EF4-FFF2-40B4-BE49-F238E27FC236}">
                  <a16:creationId xmlns:a16="http://schemas.microsoft.com/office/drawing/2014/main" id="{7938E5C1-701A-49CD-BF55-13BCE877647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CC0D8D" w:rsidRDefault="00CC0D8D">
      <w:pPr>
        <w:pStyle w:val="ab"/>
        <w:widowControl w:val="0"/>
        <w:adjustRightInd w:val="0"/>
        <w:spacing w:before="0" w:beforeAutospacing="0" w:after="0" w:afterAutospacing="0" w:line="360" w:lineRule="auto"/>
        <w:ind w:firstLineChars="176" w:firstLine="528"/>
        <w:jc w:val="center"/>
        <w:rPr>
          <w:rStyle w:val="ac"/>
          <w:rFonts w:ascii="仿宋_GB2312" w:eastAsia="仿宋_GB2312" w:hAnsi="仿宋_GB2312" w:cs="仿宋_GB2312"/>
          <w:b w:val="0"/>
          <w:color w:val="C00000"/>
          <w:sz w:val="30"/>
          <w:szCs w:val="30"/>
        </w:rPr>
      </w:pPr>
    </w:p>
    <w:p w:rsidR="00EF5BF5" w:rsidRDefault="00256D6E">
      <w:pPr>
        <w:pStyle w:val="ab"/>
        <w:widowControl w:val="0"/>
        <w:adjustRightInd w:val="0"/>
        <w:spacing w:before="0" w:beforeAutospacing="0" w:after="0" w:afterAutospacing="0" w:line="360" w:lineRule="auto"/>
        <w:ind w:firstLineChars="200" w:firstLine="602"/>
        <w:rPr>
          <w:rStyle w:val="ac"/>
          <w:rFonts w:ascii="仿宋_GB2312" w:eastAsia="仿宋_GB2312" w:hAnsi="仿宋_GB2312" w:cs="仿宋_GB2312"/>
          <w:sz w:val="30"/>
          <w:szCs w:val="30"/>
        </w:rPr>
      </w:pPr>
      <w:r>
        <w:rPr>
          <w:rStyle w:val="ac"/>
          <w:rFonts w:ascii="仿宋_GB2312" w:eastAsia="仿宋_GB2312" w:hAnsi="仿宋_GB2312" w:cs="仿宋_GB2312" w:hint="eastAsia"/>
          <w:sz w:val="30"/>
          <w:szCs w:val="30"/>
        </w:rPr>
        <w:t xml:space="preserve">五、一般公共预算财政拨款支出决算情况说明 </w:t>
      </w:r>
    </w:p>
    <w:p w:rsidR="00EF5BF5" w:rsidRDefault="00256D6E">
      <w:pPr>
        <w:pStyle w:val="ab"/>
        <w:widowControl w:val="0"/>
        <w:adjustRightInd w:val="0"/>
        <w:spacing w:before="0" w:beforeAutospacing="0" w:after="0" w:afterAutospacing="0" w:line="360" w:lineRule="auto"/>
        <w:ind w:firstLineChars="200" w:firstLine="602"/>
        <w:rPr>
          <w:rStyle w:val="ac"/>
          <w:rFonts w:ascii="仿宋_GB2312" w:eastAsia="仿宋_GB2312" w:hAnsi="仿宋_GB2312" w:cs="仿宋_GB2312"/>
          <w:sz w:val="30"/>
          <w:szCs w:val="30"/>
        </w:rPr>
      </w:pPr>
      <w:r>
        <w:rPr>
          <w:rStyle w:val="ac"/>
          <w:rFonts w:ascii="仿宋_GB2312" w:eastAsia="仿宋_GB2312" w:hAnsi="仿宋_GB2312" w:cs="仿宋_GB2312" w:hint="eastAsia"/>
          <w:sz w:val="30"/>
          <w:szCs w:val="30"/>
        </w:rPr>
        <w:t xml:space="preserve">（一）一般公共预算财政拨款支出决算总体情况。 </w:t>
      </w:r>
    </w:p>
    <w:p w:rsidR="00EF5BF5" w:rsidRDefault="003A17B8">
      <w:pPr>
        <w:pStyle w:val="ab"/>
        <w:widowControl w:val="0"/>
        <w:adjustRightInd w:val="0"/>
        <w:spacing w:before="0" w:beforeAutospacing="0" w:after="0" w:afterAutospacing="0" w:line="360" w:lineRule="auto"/>
        <w:ind w:firstLineChars="200" w:firstLine="600"/>
        <w:jc w:val="both"/>
        <w:rPr>
          <w:rStyle w:val="ac"/>
          <w:rFonts w:ascii="仿宋_GB2312" w:eastAsia="仿宋_GB2312" w:hAnsi="仿宋_GB2312" w:cs="仿宋_GB2312"/>
          <w:b w:val="0"/>
          <w:sz w:val="30"/>
          <w:szCs w:val="30"/>
        </w:rPr>
      </w:pPr>
      <w:r>
        <w:rPr>
          <w:rStyle w:val="ac"/>
          <w:rFonts w:ascii="仿宋_GB2312" w:eastAsia="仿宋_GB2312" w:hAnsi="仿宋_GB2312" w:cs="仿宋_GB2312" w:hint="eastAsia"/>
          <w:b w:val="0"/>
          <w:sz w:val="30"/>
          <w:szCs w:val="30"/>
        </w:rPr>
        <w:t>北京体育</w:t>
      </w:r>
      <w:r>
        <w:rPr>
          <w:rStyle w:val="ac"/>
          <w:rFonts w:ascii="仿宋_GB2312" w:eastAsia="仿宋_GB2312" w:hAnsi="仿宋_GB2312" w:cs="仿宋_GB2312"/>
          <w:b w:val="0"/>
          <w:sz w:val="30"/>
          <w:szCs w:val="30"/>
        </w:rPr>
        <w:t>大学附属竞技体育学校</w:t>
      </w:r>
      <w:r w:rsidR="00256D6E">
        <w:rPr>
          <w:rStyle w:val="ac"/>
          <w:rFonts w:ascii="仿宋_GB2312" w:eastAsia="仿宋_GB2312" w:hAnsi="仿宋_GB2312" w:cs="仿宋_GB2312" w:hint="eastAsia"/>
          <w:b w:val="0"/>
          <w:sz w:val="30"/>
          <w:szCs w:val="30"/>
        </w:rPr>
        <w:t>2020年度一般公共预算财政拨款支出</w:t>
      </w:r>
      <w:r w:rsidR="006A2944">
        <w:rPr>
          <w:rStyle w:val="ac"/>
          <w:rFonts w:ascii="仿宋_GB2312" w:eastAsia="仿宋_GB2312" w:hAnsi="仿宋_GB2312" w:cs="仿宋_GB2312"/>
          <w:b w:val="0"/>
          <w:sz w:val="30"/>
          <w:szCs w:val="30"/>
        </w:rPr>
        <w:t>2</w:t>
      </w:r>
      <w:r w:rsidR="00256D6E">
        <w:rPr>
          <w:rStyle w:val="ac"/>
          <w:rFonts w:ascii="仿宋_GB2312" w:eastAsia="仿宋_GB2312" w:hAnsi="仿宋_GB2312" w:cs="仿宋_GB2312" w:hint="eastAsia"/>
          <w:b w:val="0"/>
          <w:sz w:val="30"/>
          <w:szCs w:val="30"/>
        </w:rPr>
        <w:t>,</w:t>
      </w:r>
      <w:r w:rsidR="006A2944">
        <w:rPr>
          <w:rStyle w:val="ac"/>
          <w:rFonts w:ascii="仿宋_GB2312" w:eastAsia="仿宋_GB2312" w:hAnsi="仿宋_GB2312" w:cs="仿宋_GB2312"/>
          <w:b w:val="0"/>
          <w:sz w:val="30"/>
          <w:szCs w:val="30"/>
        </w:rPr>
        <w:t>220</w:t>
      </w:r>
      <w:r w:rsidR="00256D6E">
        <w:rPr>
          <w:rStyle w:val="ac"/>
          <w:rFonts w:ascii="仿宋_GB2312" w:eastAsia="仿宋_GB2312" w:hAnsi="仿宋_GB2312" w:cs="仿宋_GB2312" w:hint="eastAsia"/>
          <w:b w:val="0"/>
          <w:sz w:val="30"/>
          <w:szCs w:val="30"/>
        </w:rPr>
        <w:t>.</w:t>
      </w:r>
      <w:r w:rsidR="006A2944">
        <w:rPr>
          <w:rStyle w:val="ac"/>
          <w:rFonts w:ascii="仿宋_GB2312" w:eastAsia="仿宋_GB2312" w:hAnsi="仿宋_GB2312" w:cs="仿宋_GB2312"/>
          <w:b w:val="0"/>
          <w:sz w:val="30"/>
          <w:szCs w:val="30"/>
        </w:rPr>
        <w:t>23</w:t>
      </w:r>
      <w:r w:rsidR="00256D6E">
        <w:rPr>
          <w:rStyle w:val="ac"/>
          <w:rFonts w:ascii="仿宋_GB2312" w:eastAsia="仿宋_GB2312" w:hAnsi="仿宋_GB2312" w:cs="仿宋_GB2312" w:hint="eastAsia"/>
          <w:b w:val="0"/>
          <w:sz w:val="30"/>
          <w:szCs w:val="30"/>
        </w:rPr>
        <w:t>万元，占财政拨款本年支出的</w:t>
      </w:r>
      <w:r w:rsidR="006A2944">
        <w:rPr>
          <w:rStyle w:val="ac"/>
          <w:rFonts w:ascii="仿宋_GB2312" w:eastAsia="仿宋_GB2312" w:hAnsi="仿宋_GB2312" w:cs="仿宋_GB2312"/>
          <w:b w:val="0"/>
          <w:sz w:val="30"/>
          <w:szCs w:val="30"/>
        </w:rPr>
        <w:t>100</w:t>
      </w:r>
      <w:r w:rsidR="00256D6E">
        <w:rPr>
          <w:rStyle w:val="ac"/>
          <w:rFonts w:ascii="仿宋_GB2312" w:eastAsia="仿宋_GB2312" w:hAnsi="仿宋_GB2312" w:cs="仿宋_GB2312" w:hint="eastAsia"/>
          <w:b w:val="0"/>
          <w:sz w:val="30"/>
          <w:szCs w:val="30"/>
        </w:rPr>
        <w:t>%。与2019年的</w:t>
      </w:r>
      <w:r w:rsidR="006A2944">
        <w:rPr>
          <w:rStyle w:val="ac"/>
          <w:rFonts w:ascii="仿宋_GB2312" w:eastAsia="仿宋_GB2312" w:hAnsi="仿宋_GB2312" w:cs="仿宋_GB2312"/>
          <w:b w:val="0"/>
          <w:sz w:val="30"/>
          <w:szCs w:val="30"/>
        </w:rPr>
        <w:t>2</w:t>
      </w:r>
      <w:r w:rsidR="00256D6E">
        <w:rPr>
          <w:rStyle w:val="ac"/>
          <w:rFonts w:ascii="仿宋_GB2312" w:eastAsia="仿宋_GB2312" w:hAnsi="仿宋_GB2312" w:cs="仿宋_GB2312" w:hint="eastAsia"/>
          <w:b w:val="0"/>
          <w:sz w:val="30"/>
          <w:szCs w:val="30"/>
        </w:rPr>
        <w:t>,</w:t>
      </w:r>
      <w:r w:rsidR="006A2944">
        <w:rPr>
          <w:rStyle w:val="ac"/>
          <w:rFonts w:ascii="仿宋_GB2312" w:eastAsia="仿宋_GB2312" w:hAnsi="仿宋_GB2312" w:cs="仿宋_GB2312"/>
          <w:b w:val="0"/>
          <w:sz w:val="30"/>
          <w:szCs w:val="30"/>
        </w:rPr>
        <w:t>499</w:t>
      </w:r>
      <w:r w:rsidR="00256D6E">
        <w:rPr>
          <w:rStyle w:val="ac"/>
          <w:rFonts w:ascii="仿宋_GB2312" w:eastAsia="仿宋_GB2312" w:hAnsi="仿宋_GB2312" w:cs="仿宋_GB2312" w:hint="eastAsia"/>
          <w:b w:val="0"/>
          <w:sz w:val="30"/>
          <w:szCs w:val="30"/>
        </w:rPr>
        <w:t>.</w:t>
      </w:r>
      <w:r w:rsidR="006A2944">
        <w:rPr>
          <w:rStyle w:val="ac"/>
          <w:rFonts w:ascii="仿宋_GB2312" w:eastAsia="仿宋_GB2312" w:hAnsi="仿宋_GB2312" w:cs="仿宋_GB2312"/>
          <w:b w:val="0"/>
          <w:sz w:val="30"/>
          <w:szCs w:val="30"/>
        </w:rPr>
        <w:t>92</w:t>
      </w:r>
      <w:r w:rsidR="00256D6E">
        <w:rPr>
          <w:rStyle w:val="ac"/>
          <w:rFonts w:ascii="仿宋_GB2312" w:eastAsia="仿宋_GB2312" w:hAnsi="仿宋_GB2312" w:cs="仿宋_GB2312" w:hint="eastAsia"/>
          <w:b w:val="0"/>
          <w:sz w:val="30"/>
          <w:szCs w:val="30"/>
        </w:rPr>
        <w:t>万元相比，一般公共预算财政拨款支出</w:t>
      </w:r>
      <w:r w:rsidR="006A2944">
        <w:rPr>
          <w:rStyle w:val="ac"/>
          <w:rFonts w:ascii="仿宋_GB2312" w:eastAsia="仿宋_GB2312" w:hAnsi="仿宋_GB2312" w:cs="仿宋_GB2312" w:hint="eastAsia"/>
          <w:b w:val="0"/>
          <w:sz w:val="30"/>
          <w:szCs w:val="30"/>
        </w:rPr>
        <w:t>减少</w:t>
      </w:r>
      <w:r w:rsidR="006A2944">
        <w:rPr>
          <w:rStyle w:val="ac"/>
          <w:rFonts w:ascii="仿宋_GB2312" w:eastAsia="仿宋_GB2312" w:hAnsi="仿宋_GB2312" w:cs="仿宋_GB2312"/>
          <w:b w:val="0"/>
          <w:sz w:val="30"/>
          <w:szCs w:val="30"/>
        </w:rPr>
        <w:t>279.69</w:t>
      </w:r>
      <w:r w:rsidR="00256D6E">
        <w:rPr>
          <w:rStyle w:val="ac"/>
          <w:rFonts w:ascii="仿宋_GB2312" w:eastAsia="仿宋_GB2312" w:hAnsi="仿宋_GB2312" w:cs="仿宋_GB2312" w:hint="eastAsia"/>
          <w:b w:val="0"/>
          <w:sz w:val="30"/>
          <w:szCs w:val="30"/>
        </w:rPr>
        <w:t>万元，下降</w:t>
      </w:r>
      <w:r w:rsidR="006A2944">
        <w:rPr>
          <w:rStyle w:val="ac"/>
          <w:rFonts w:ascii="仿宋_GB2312" w:eastAsia="仿宋_GB2312" w:hAnsi="仿宋_GB2312" w:cs="仿宋_GB2312"/>
          <w:b w:val="0"/>
          <w:sz w:val="30"/>
          <w:szCs w:val="30"/>
        </w:rPr>
        <w:t>11.19</w:t>
      </w:r>
      <w:r w:rsidR="00256D6E">
        <w:rPr>
          <w:rStyle w:val="ac"/>
          <w:rFonts w:ascii="仿宋_GB2312" w:eastAsia="仿宋_GB2312" w:hAnsi="仿宋_GB2312" w:cs="仿宋_GB2312" w:hint="eastAsia"/>
          <w:b w:val="0"/>
          <w:sz w:val="30"/>
          <w:szCs w:val="30"/>
        </w:rPr>
        <w:t>%。主要原因是贯彻落实党中央、国务院关于“过紧日子”的有关要求，压减受疫情影响不再开展或暂缓</w:t>
      </w:r>
      <w:r w:rsidR="006A2944">
        <w:rPr>
          <w:rStyle w:val="ac"/>
          <w:rFonts w:ascii="仿宋_GB2312" w:eastAsia="仿宋_GB2312" w:hAnsi="仿宋_GB2312" w:cs="仿宋_GB2312" w:hint="eastAsia"/>
          <w:b w:val="0"/>
          <w:sz w:val="30"/>
          <w:szCs w:val="30"/>
        </w:rPr>
        <w:t>实施的非</w:t>
      </w:r>
      <w:r w:rsidR="006A2944">
        <w:rPr>
          <w:rStyle w:val="ac"/>
          <w:rFonts w:ascii="仿宋_GB2312" w:eastAsia="仿宋_GB2312" w:hAnsi="仿宋_GB2312" w:cs="仿宋_GB2312"/>
          <w:b w:val="0"/>
          <w:sz w:val="30"/>
          <w:szCs w:val="30"/>
        </w:rPr>
        <w:t>刚性、非重点</w:t>
      </w:r>
      <w:r w:rsidR="006A2944">
        <w:rPr>
          <w:rStyle w:val="ac"/>
          <w:rFonts w:ascii="仿宋_GB2312" w:eastAsia="仿宋_GB2312" w:hAnsi="仿宋_GB2312" w:cs="仿宋_GB2312" w:hint="eastAsia"/>
          <w:b w:val="0"/>
          <w:sz w:val="30"/>
          <w:szCs w:val="30"/>
        </w:rPr>
        <w:t>项目预算和</w:t>
      </w:r>
      <w:r w:rsidR="006A2944">
        <w:rPr>
          <w:rStyle w:val="ac"/>
          <w:rFonts w:ascii="仿宋_GB2312" w:eastAsia="仿宋_GB2312" w:hAnsi="仿宋_GB2312" w:cs="仿宋_GB2312"/>
          <w:b w:val="0"/>
          <w:sz w:val="30"/>
          <w:szCs w:val="30"/>
        </w:rPr>
        <w:t>公用</w:t>
      </w:r>
      <w:r w:rsidR="006A2944">
        <w:rPr>
          <w:rStyle w:val="ac"/>
          <w:rFonts w:ascii="仿宋_GB2312" w:eastAsia="仿宋_GB2312" w:hAnsi="仿宋_GB2312" w:cs="仿宋_GB2312" w:hint="eastAsia"/>
          <w:b w:val="0"/>
          <w:sz w:val="30"/>
          <w:szCs w:val="30"/>
        </w:rPr>
        <w:t>经费。</w:t>
      </w:r>
    </w:p>
    <w:p w:rsidR="00C05BFC" w:rsidRDefault="00C05BFC">
      <w:pPr>
        <w:pStyle w:val="ab"/>
        <w:widowControl w:val="0"/>
        <w:adjustRightInd w:val="0"/>
        <w:spacing w:before="0" w:beforeAutospacing="0" w:after="0" w:afterAutospacing="0" w:line="360" w:lineRule="auto"/>
        <w:ind w:firstLineChars="200" w:firstLine="600"/>
        <w:jc w:val="both"/>
        <w:rPr>
          <w:rStyle w:val="ac"/>
          <w:rFonts w:ascii="仿宋_GB2312" w:eastAsia="仿宋_GB2312" w:hAnsi="仿宋_GB2312" w:cs="仿宋_GB2312"/>
          <w:b w:val="0"/>
          <w:sz w:val="30"/>
          <w:szCs w:val="30"/>
        </w:rPr>
      </w:pPr>
    </w:p>
    <w:p w:rsidR="00C05BFC" w:rsidRDefault="00C05BFC">
      <w:pPr>
        <w:pStyle w:val="ab"/>
        <w:widowControl w:val="0"/>
        <w:adjustRightInd w:val="0"/>
        <w:spacing w:before="0" w:beforeAutospacing="0" w:after="0" w:afterAutospacing="0" w:line="360" w:lineRule="auto"/>
        <w:ind w:firstLineChars="200" w:firstLine="600"/>
        <w:jc w:val="both"/>
        <w:rPr>
          <w:rStyle w:val="ac"/>
          <w:rFonts w:ascii="仿宋_GB2312" w:eastAsia="仿宋_GB2312" w:hAnsi="仿宋_GB2312" w:cs="仿宋_GB2312"/>
          <w:b w:val="0"/>
          <w:sz w:val="30"/>
          <w:szCs w:val="30"/>
        </w:rPr>
      </w:pPr>
    </w:p>
    <w:p w:rsidR="00C05BFC" w:rsidRDefault="00C05BFC">
      <w:pPr>
        <w:pStyle w:val="ab"/>
        <w:widowControl w:val="0"/>
        <w:adjustRightInd w:val="0"/>
        <w:spacing w:before="0" w:beforeAutospacing="0" w:after="0" w:afterAutospacing="0" w:line="360" w:lineRule="auto"/>
        <w:ind w:firstLineChars="200" w:firstLine="600"/>
        <w:jc w:val="both"/>
        <w:rPr>
          <w:rStyle w:val="ac"/>
          <w:rFonts w:ascii="仿宋_GB2312" w:eastAsia="仿宋_GB2312" w:hAnsi="仿宋_GB2312" w:cs="仿宋_GB2312"/>
          <w:b w:val="0"/>
          <w:sz w:val="30"/>
          <w:szCs w:val="30"/>
        </w:rPr>
      </w:pPr>
    </w:p>
    <w:p w:rsidR="00C05BFC" w:rsidRDefault="00C05BFC">
      <w:pPr>
        <w:pStyle w:val="ab"/>
        <w:widowControl w:val="0"/>
        <w:adjustRightInd w:val="0"/>
        <w:spacing w:before="0" w:beforeAutospacing="0" w:after="0" w:afterAutospacing="0" w:line="360" w:lineRule="auto"/>
        <w:ind w:firstLineChars="200" w:firstLine="600"/>
        <w:jc w:val="both"/>
        <w:rPr>
          <w:rStyle w:val="ac"/>
          <w:rFonts w:ascii="仿宋_GB2312" w:eastAsia="仿宋_GB2312" w:hAnsi="仿宋_GB2312" w:cs="仿宋_GB2312"/>
          <w:b w:val="0"/>
          <w:sz w:val="30"/>
          <w:szCs w:val="30"/>
        </w:rPr>
      </w:pPr>
    </w:p>
    <w:p w:rsidR="00EF5BF5" w:rsidRDefault="00256D6E">
      <w:pPr>
        <w:pStyle w:val="ab"/>
        <w:widowControl w:val="0"/>
        <w:adjustRightInd w:val="0"/>
        <w:spacing w:before="0" w:beforeAutospacing="0" w:after="0" w:afterAutospacing="0" w:line="360" w:lineRule="auto"/>
        <w:ind w:firstLineChars="176" w:firstLine="528"/>
        <w:jc w:val="center"/>
        <w:rPr>
          <w:rStyle w:val="ac"/>
          <w:rFonts w:ascii="仿宋_GB2312" w:eastAsia="仿宋_GB2312" w:hAnsi="仿宋_GB2312" w:cs="仿宋_GB2312"/>
          <w:b w:val="0"/>
          <w:sz w:val="30"/>
          <w:szCs w:val="30"/>
        </w:rPr>
      </w:pPr>
      <w:r w:rsidRPr="008F2681">
        <w:rPr>
          <w:rStyle w:val="ac"/>
          <w:rFonts w:ascii="仿宋_GB2312" w:eastAsia="仿宋_GB2312" w:hAnsi="仿宋_GB2312" w:cs="仿宋_GB2312" w:hint="eastAsia"/>
          <w:b w:val="0"/>
          <w:sz w:val="30"/>
          <w:szCs w:val="30"/>
        </w:rPr>
        <w:lastRenderedPageBreak/>
        <w:t>图5：一般公共预算财政拨款支出决算变动情况</w:t>
      </w:r>
    </w:p>
    <w:p w:rsidR="00EF5BF5" w:rsidRDefault="00256D6E">
      <w:pPr>
        <w:pStyle w:val="ab"/>
        <w:widowControl w:val="0"/>
        <w:adjustRightInd w:val="0"/>
        <w:spacing w:before="0" w:beforeAutospacing="0" w:after="0" w:afterAutospacing="0" w:line="360" w:lineRule="auto"/>
        <w:ind w:firstLineChars="2075" w:firstLine="6225"/>
        <w:jc w:val="both"/>
        <w:rPr>
          <w:rStyle w:val="ac"/>
          <w:rFonts w:ascii="仿宋_GB2312" w:eastAsia="仿宋_GB2312" w:hAnsi="仿宋_GB2312" w:cs="仿宋_GB2312"/>
          <w:b w:val="0"/>
          <w:sz w:val="30"/>
          <w:szCs w:val="30"/>
        </w:rPr>
      </w:pPr>
      <w:r>
        <w:rPr>
          <w:rStyle w:val="ac"/>
          <w:rFonts w:ascii="仿宋_GB2312" w:eastAsia="仿宋_GB2312" w:hAnsi="仿宋_GB2312" w:cs="仿宋_GB2312" w:hint="eastAsia"/>
          <w:b w:val="0"/>
          <w:sz w:val="30"/>
          <w:szCs w:val="30"/>
        </w:rPr>
        <w:t>（单位：万元）</w:t>
      </w:r>
    </w:p>
    <w:p w:rsidR="005F2E9A" w:rsidRDefault="005F2E9A">
      <w:pPr>
        <w:pStyle w:val="ab"/>
        <w:widowControl w:val="0"/>
        <w:adjustRightInd w:val="0"/>
        <w:spacing w:before="0" w:beforeAutospacing="0" w:after="0" w:afterAutospacing="0" w:line="360" w:lineRule="auto"/>
        <w:ind w:firstLineChars="176" w:firstLine="422"/>
        <w:jc w:val="center"/>
        <w:rPr>
          <w:rFonts w:ascii="仿宋_GB2312" w:eastAsia="仿宋_GB2312" w:hAnsi="仿宋_GB2312" w:cs="仿宋_GB2312"/>
          <w:sz w:val="30"/>
          <w:szCs w:val="30"/>
        </w:rPr>
      </w:pPr>
      <w:r>
        <w:rPr>
          <w:noProof/>
        </w:rPr>
        <w:drawing>
          <wp:inline distT="0" distB="0" distL="0" distR="0" wp14:anchorId="21D61FCE" wp14:editId="2E8EEC17">
            <wp:extent cx="4572000" cy="2743200"/>
            <wp:effectExtent l="0" t="0" r="0" b="0"/>
            <wp:docPr id="7" name="图表 7">
              <a:extLst xmlns:a="http://schemas.openxmlformats.org/drawingml/2006/main">
                <a:ext uri="{FF2B5EF4-FFF2-40B4-BE49-F238E27FC236}">
                  <a16:creationId xmlns:a16="http://schemas.microsoft.com/office/drawing/2014/main" id="{A9F25898-68AD-4519-AC3F-0CAED7C942A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C05BFC" w:rsidRDefault="00C05BFC">
      <w:pPr>
        <w:pStyle w:val="ab"/>
        <w:widowControl w:val="0"/>
        <w:adjustRightInd w:val="0"/>
        <w:spacing w:before="0" w:beforeAutospacing="0" w:after="0" w:afterAutospacing="0" w:line="360" w:lineRule="auto"/>
        <w:ind w:firstLineChars="200" w:firstLine="602"/>
        <w:jc w:val="both"/>
        <w:rPr>
          <w:rStyle w:val="ac"/>
          <w:rFonts w:ascii="仿宋_GB2312" w:eastAsia="仿宋_GB2312" w:hAnsi="仿宋_GB2312" w:cs="仿宋_GB2312"/>
          <w:sz w:val="30"/>
          <w:szCs w:val="30"/>
        </w:rPr>
      </w:pPr>
    </w:p>
    <w:p w:rsidR="00EF5BF5" w:rsidRDefault="00256D6E">
      <w:pPr>
        <w:pStyle w:val="ab"/>
        <w:widowControl w:val="0"/>
        <w:adjustRightInd w:val="0"/>
        <w:spacing w:before="0" w:beforeAutospacing="0" w:after="0" w:afterAutospacing="0" w:line="360" w:lineRule="auto"/>
        <w:ind w:firstLineChars="200" w:firstLine="602"/>
        <w:jc w:val="both"/>
        <w:rPr>
          <w:rStyle w:val="ac"/>
          <w:rFonts w:ascii="仿宋_GB2312" w:eastAsia="仿宋_GB2312" w:hAnsi="仿宋_GB2312" w:cs="仿宋_GB2312"/>
          <w:bCs w:val="0"/>
          <w:sz w:val="30"/>
          <w:szCs w:val="30"/>
        </w:rPr>
      </w:pPr>
      <w:r>
        <w:rPr>
          <w:rStyle w:val="ac"/>
          <w:rFonts w:ascii="仿宋_GB2312" w:eastAsia="仿宋_GB2312" w:hAnsi="仿宋_GB2312" w:cs="仿宋_GB2312" w:hint="eastAsia"/>
          <w:sz w:val="30"/>
          <w:szCs w:val="30"/>
        </w:rPr>
        <w:t>（二）一般公共预算财政拨款支出决算结构情况。</w:t>
      </w:r>
    </w:p>
    <w:p w:rsidR="00EF5BF5" w:rsidRDefault="006A2944">
      <w:pPr>
        <w:pStyle w:val="ab"/>
        <w:widowControl w:val="0"/>
        <w:adjustRightInd w:val="0"/>
        <w:spacing w:before="0" w:beforeAutospacing="0" w:after="0" w:afterAutospacing="0" w:line="360" w:lineRule="auto"/>
        <w:ind w:firstLineChars="200" w:firstLine="600"/>
        <w:jc w:val="both"/>
        <w:rPr>
          <w:rStyle w:val="ac"/>
          <w:rFonts w:ascii="仿宋_GB2312" w:eastAsia="仿宋_GB2312" w:hAnsi="仿宋_GB2312" w:cs="仿宋_GB2312"/>
          <w:b w:val="0"/>
          <w:sz w:val="30"/>
          <w:szCs w:val="30"/>
        </w:rPr>
      </w:pPr>
      <w:r>
        <w:rPr>
          <w:rStyle w:val="ac"/>
          <w:rFonts w:ascii="仿宋_GB2312" w:eastAsia="仿宋_GB2312" w:hAnsi="仿宋_GB2312" w:cs="仿宋_GB2312" w:hint="eastAsia"/>
          <w:b w:val="0"/>
          <w:sz w:val="30"/>
          <w:szCs w:val="30"/>
        </w:rPr>
        <w:t>北京体育</w:t>
      </w:r>
      <w:r>
        <w:rPr>
          <w:rStyle w:val="ac"/>
          <w:rFonts w:ascii="仿宋_GB2312" w:eastAsia="仿宋_GB2312" w:hAnsi="仿宋_GB2312" w:cs="仿宋_GB2312"/>
          <w:b w:val="0"/>
          <w:sz w:val="30"/>
          <w:szCs w:val="30"/>
        </w:rPr>
        <w:t>大学附属竞技体育学校</w:t>
      </w:r>
      <w:r w:rsidR="00256D6E">
        <w:rPr>
          <w:rStyle w:val="ac"/>
          <w:rFonts w:ascii="仿宋_GB2312" w:eastAsia="仿宋_GB2312" w:hAnsi="仿宋_GB2312" w:cs="仿宋_GB2312" w:hint="eastAsia"/>
          <w:b w:val="0"/>
          <w:sz w:val="30"/>
          <w:szCs w:val="30"/>
        </w:rPr>
        <w:t>2020年度一般公共预算财政拨款支出主要用于以下方面：</w:t>
      </w:r>
      <w:r w:rsidR="00CC0ED2">
        <w:rPr>
          <w:rStyle w:val="ac"/>
          <w:rFonts w:ascii="仿宋_GB2312" w:eastAsia="仿宋_GB2312" w:hAnsi="仿宋_GB2312" w:cs="仿宋_GB2312" w:hint="eastAsia"/>
          <w:b w:val="0"/>
          <w:sz w:val="30"/>
          <w:szCs w:val="30"/>
        </w:rPr>
        <w:t>教育</w:t>
      </w:r>
      <w:r w:rsidR="00256D6E">
        <w:rPr>
          <w:rStyle w:val="ac"/>
          <w:rFonts w:ascii="仿宋_GB2312" w:eastAsia="仿宋_GB2312" w:hAnsi="仿宋_GB2312" w:cs="仿宋_GB2312" w:hint="eastAsia"/>
          <w:b w:val="0"/>
          <w:sz w:val="30"/>
          <w:szCs w:val="30"/>
        </w:rPr>
        <w:t>支出（类）</w:t>
      </w:r>
      <w:r w:rsidR="00CC0ED2">
        <w:rPr>
          <w:rStyle w:val="ac"/>
          <w:rFonts w:ascii="仿宋_GB2312" w:eastAsia="仿宋_GB2312" w:hAnsi="仿宋_GB2312" w:cs="仿宋_GB2312"/>
          <w:b w:val="0"/>
          <w:sz w:val="30"/>
          <w:szCs w:val="30"/>
        </w:rPr>
        <w:t>2</w:t>
      </w:r>
      <w:r w:rsidR="00CC0ED2">
        <w:rPr>
          <w:rStyle w:val="ac"/>
          <w:rFonts w:ascii="仿宋_GB2312" w:eastAsia="仿宋_GB2312" w:hAnsi="仿宋_GB2312" w:cs="仿宋_GB2312" w:hint="eastAsia"/>
          <w:b w:val="0"/>
          <w:sz w:val="30"/>
          <w:szCs w:val="30"/>
        </w:rPr>
        <w:t>,</w:t>
      </w:r>
      <w:r w:rsidR="00CC0ED2">
        <w:rPr>
          <w:rStyle w:val="ac"/>
          <w:rFonts w:ascii="仿宋_GB2312" w:eastAsia="仿宋_GB2312" w:hAnsi="仿宋_GB2312" w:cs="仿宋_GB2312"/>
          <w:b w:val="0"/>
          <w:sz w:val="30"/>
          <w:szCs w:val="30"/>
        </w:rPr>
        <w:t>068</w:t>
      </w:r>
      <w:r w:rsidR="00CC0ED2">
        <w:rPr>
          <w:rStyle w:val="ac"/>
          <w:rFonts w:ascii="仿宋_GB2312" w:eastAsia="仿宋_GB2312" w:hAnsi="仿宋_GB2312" w:cs="仿宋_GB2312" w:hint="eastAsia"/>
          <w:b w:val="0"/>
          <w:sz w:val="30"/>
          <w:szCs w:val="30"/>
        </w:rPr>
        <w:t>.</w:t>
      </w:r>
      <w:r w:rsidR="00CC0ED2">
        <w:rPr>
          <w:rStyle w:val="ac"/>
          <w:rFonts w:ascii="仿宋_GB2312" w:eastAsia="仿宋_GB2312" w:hAnsi="仿宋_GB2312" w:cs="仿宋_GB2312"/>
          <w:b w:val="0"/>
          <w:sz w:val="30"/>
          <w:szCs w:val="30"/>
        </w:rPr>
        <w:t>45</w:t>
      </w:r>
      <w:r w:rsidR="00256D6E">
        <w:rPr>
          <w:rStyle w:val="ac"/>
          <w:rFonts w:ascii="仿宋_GB2312" w:eastAsia="仿宋_GB2312" w:hAnsi="仿宋_GB2312" w:cs="仿宋_GB2312" w:hint="eastAsia"/>
          <w:b w:val="0"/>
          <w:sz w:val="30"/>
          <w:szCs w:val="30"/>
        </w:rPr>
        <w:t>万元，占</w:t>
      </w:r>
      <w:r w:rsidR="00CC0ED2">
        <w:rPr>
          <w:rStyle w:val="ac"/>
          <w:rFonts w:ascii="仿宋_GB2312" w:eastAsia="仿宋_GB2312" w:hAnsi="仿宋_GB2312" w:cs="仿宋_GB2312"/>
          <w:b w:val="0"/>
          <w:sz w:val="30"/>
          <w:szCs w:val="30"/>
        </w:rPr>
        <w:t>93.16</w:t>
      </w:r>
      <w:r w:rsidR="00256D6E">
        <w:rPr>
          <w:rStyle w:val="ac"/>
          <w:rFonts w:ascii="仿宋_GB2312" w:eastAsia="仿宋_GB2312" w:hAnsi="仿宋_GB2312" w:cs="仿宋_GB2312" w:hint="eastAsia"/>
          <w:b w:val="0"/>
          <w:sz w:val="30"/>
          <w:szCs w:val="30"/>
        </w:rPr>
        <w:t>%；社会保障和就业支出（类）</w:t>
      </w:r>
      <w:r w:rsidR="00CC0ED2">
        <w:rPr>
          <w:rStyle w:val="ac"/>
          <w:rFonts w:ascii="仿宋_GB2312" w:eastAsia="仿宋_GB2312" w:hAnsi="仿宋_GB2312" w:cs="仿宋_GB2312"/>
          <w:b w:val="0"/>
          <w:sz w:val="30"/>
          <w:szCs w:val="30"/>
        </w:rPr>
        <w:t>3.78</w:t>
      </w:r>
      <w:r w:rsidR="00256D6E">
        <w:rPr>
          <w:rStyle w:val="ac"/>
          <w:rFonts w:ascii="仿宋_GB2312" w:eastAsia="仿宋_GB2312" w:hAnsi="仿宋_GB2312" w:cs="仿宋_GB2312" w:hint="eastAsia"/>
          <w:b w:val="0"/>
          <w:sz w:val="30"/>
          <w:szCs w:val="30"/>
        </w:rPr>
        <w:t>万元，占</w:t>
      </w:r>
      <w:r w:rsidR="00CC0ED2">
        <w:rPr>
          <w:rStyle w:val="ac"/>
          <w:rFonts w:ascii="仿宋_GB2312" w:eastAsia="仿宋_GB2312" w:hAnsi="仿宋_GB2312" w:cs="仿宋_GB2312"/>
          <w:b w:val="0"/>
          <w:sz w:val="30"/>
          <w:szCs w:val="30"/>
        </w:rPr>
        <w:t>0.17</w:t>
      </w:r>
      <w:r w:rsidR="00256D6E">
        <w:rPr>
          <w:rStyle w:val="ac"/>
          <w:rFonts w:ascii="仿宋_GB2312" w:eastAsia="仿宋_GB2312" w:hAnsi="仿宋_GB2312" w:cs="仿宋_GB2312" w:hint="eastAsia"/>
          <w:b w:val="0"/>
          <w:sz w:val="30"/>
          <w:szCs w:val="30"/>
        </w:rPr>
        <w:t>%；住房保障支出（类）</w:t>
      </w:r>
      <w:r w:rsidR="00CC0ED2">
        <w:rPr>
          <w:rStyle w:val="ac"/>
          <w:rFonts w:ascii="仿宋_GB2312" w:eastAsia="仿宋_GB2312" w:hAnsi="仿宋_GB2312" w:cs="仿宋_GB2312"/>
          <w:b w:val="0"/>
          <w:sz w:val="30"/>
          <w:szCs w:val="30"/>
        </w:rPr>
        <w:t>148</w:t>
      </w:r>
      <w:r w:rsidR="00256D6E">
        <w:rPr>
          <w:rStyle w:val="ac"/>
          <w:rFonts w:ascii="仿宋_GB2312" w:eastAsia="仿宋_GB2312" w:hAnsi="仿宋_GB2312" w:cs="仿宋_GB2312" w:hint="eastAsia"/>
          <w:b w:val="0"/>
          <w:sz w:val="30"/>
          <w:szCs w:val="30"/>
        </w:rPr>
        <w:t>万元，占</w:t>
      </w:r>
      <w:r w:rsidR="00CC0ED2">
        <w:rPr>
          <w:rStyle w:val="ac"/>
          <w:rFonts w:ascii="仿宋_GB2312" w:eastAsia="仿宋_GB2312" w:hAnsi="仿宋_GB2312" w:cs="仿宋_GB2312"/>
          <w:b w:val="0"/>
          <w:sz w:val="30"/>
          <w:szCs w:val="30"/>
        </w:rPr>
        <w:t>6.67</w:t>
      </w:r>
      <w:r w:rsidR="00256D6E">
        <w:rPr>
          <w:rStyle w:val="ac"/>
          <w:rFonts w:ascii="仿宋_GB2312" w:eastAsia="仿宋_GB2312" w:hAnsi="仿宋_GB2312" w:cs="仿宋_GB2312" w:hint="eastAsia"/>
          <w:b w:val="0"/>
          <w:sz w:val="30"/>
          <w:szCs w:val="30"/>
        </w:rPr>
        <w:t>%。</w:t>
      </w:r>
    </w:p>
    <w:p w:rsidR="006739E7" w:rsidRDefault="006739E7">
      <w:pPr>
        <w:pStyle w:val="ab"/>
        <w:widowControl w:val="0"/>
        <w:adjustRightInd w:val="0"/>
        <w:spacing w:before="0" w:beforeAutospacing="0" w:after="0" w:afterAutospacing="0" w:line="360" w:lineRule="auto"/>
        <w:jc w:val="both"/>
        <w:rPr>
          <w:rStyle w:val="ac"/>
          <w:rFonts w:ascii="仿宋_GB2312" w:eastAsia="仿宋_GB2312" w:hAnsi="仿宋_GB2312" w:cs="仿宋_GB2312"/>
          <w:b w:val="0"/>
          <w:sz w:val="30"/>
          <w:szCs w:val="30"/>
        </w:rPr>
      </w:pPr>
    </w:p>
    <w:p w:rsidR="00C05BFC" w:rsidRDefault="00C05BFC">
      <w:pPr>
        <w:pStyle w:val="ab"/>
        <w:widowControl w:val="0"/>
        <w:adjustRightInd w:val="0"/>
        <w:spacing w:before="0" w:beforeAutospacing="0" w:after="0" w:afterAutospacing="0" w:line="360" w:lineRule="auto"/>
        <w:jc w:val="both"/>
        <w:rPr>
          <w:rStyle w:val="ac"/>
          <w:rFonts w:ascii="仿宋_GB2312" w:eastAsia="仿宋_GB2312" w:hAnsi="仿宋_GB2312" w:cs="仿宋_GB2312"/>
          <w:b w:val="0"/>
          <w:sz w:val="30"/>
          <w:szCs w:val="30"/>
        </w:rPr>
      </w:pPr>
    </w:p>
    <w:p w:rsidR="00C05BFC" w:rsidRDefault="00C05BFC">
      <w:pPr>
        <w:pStyle w:val="ab"/>
        <w:widowControl w:val="0"/>
        <w:adjustRightInd w:val="0"/>
        <w:spacing w:before="0" w:beforeAutospacing="0" w:after="0" w:afterAutospacing="0" w:line="360" w:lineRule="auto"/>
        <w:jc w:val="both"/>
        <w:rPr>
          <w:rStyle w:val="ac"/>
          <w:rFonts w:ascii="仿宋_GB2312" w:eastAsia="仿宋_GB2312" w:hAnsi="仿宋_GB2312" w:cs="仿宋_GB2312"/>
          <w:b w:val="0"/>
          <w:sz w:val="30"/>
          <w:szCs w:val="30"/>
        </w:rPr>
      </w:pPr>
    </w:p>
    <w:p w:rsidR="00C05BFC" w:rsidRDefault="00C05BFC">
      <w:pPr>
        <w:pStyle w:val="ab"/>
        <w:widowControl w:val="0"/>
        <w:adjustRightInd w:val="0"/>
        <w:spacing w:before="0" w:beforeAutospacing="0" w:after="0" w:afterAutospacing="0" w:line="360" w:lineRule="auto"/>
        <w:jc w:val="both"/>
        <w:rPr>
          <w:rStyle w:val="ac"/>
          <w:rFonts w:ascii="仿宋_GB2312" w:eastAsia="仿宋_GB2312" w:hAnsi="仿宋_GB2312" w:cs="仿宋_GB2312"/>
          <w:b w:val="0"/>
          <w:sz w:val="30"/>
          <w:szCs w:val="30"/>
        </w:rPr>
      </w:pPr>
    </w:p>
    <w:p w:rsidR="00C05BFC" w:rsidRDefault="00C05BFC">
      <w:pPr>
        <w:pStyle w:val="ab"/>
        <w:widowControl w:val="0"/>
        <w:adjustRightInd w:val="0"/>
        <w:spacing w:before="0" w:beforeAutospacing="0" w:after="0" w:afterAutospacing="0" w:line="360" w:lineRule="auto"/>
        <w:jc w:val="both"/>
        <w:rPr>
          <w:rStyle w:val="ac"/>
          <w:rFonts w:ascii="仿宋_GB2312" w:eastAsia="仿宋_GB2312" w:hAnsi="仿宋_GB2312" w:cs="仿宋_GB2312"/>
          <w:b w:val="0"/>
          <w:sz w:val="30"/>
          <w:szCs w:val="30"/>
        </w:rPr>
      </w:pPr>
    </w:p>
    <w:p w:rsidR="00C05BFC" w:rsidRDefault="00C05BFC">
      <w:pPr>
        <w:pStyle w:val="ab"/>
        <w:widowControl w:val="0"/>
        <w:adjustRightInd w:val="0"/>
        <w:spacing w:before="0" w:beforeAutospacing="0" w:after="0" w:afterAutospacing="0" w:line="360" w:lineRule="auto"/>
        <w:jc w:val="both"/>
        <w:rPr>
          <w:rStyle w:val="ac"/>
          <w:rFonts w:ascii="仿宋_GB2312" w:eastAsia="仿宋_GB2312" w:hAnsi="仿宋_GB2312" w:cs="仿宋_GB2312"/>
          <w:b w:val="0"/>
          <w:sz w:val="30"/>
          <w:szCs w:val="30"/>
        </w:rPr>
      </w:pPr>
    </w:p>
    <w:p w:rsidR="00C05BFC" w:rsidRDefault="00C05BFC">
      <w:pPr>
        <w:pStyle w:val="ab"/>
        <w:widowControl w:val="0"/>
        <w:adjustRightInd w:val="0"/>
        <w:spacing w:before="0" w:beforeAutospacing="0" w:after="0" w:afterAutospacing="0" w:line="360" w:lineRule="auto"/>
        <w:jc w:val="both"/>
        <w:rPr>
          <w:rStyle w:val="ac"/>
          <w:rFonts w:ascii="仿宋_GB2312" w:eastAsia="仿宋_GB2312" w:hAnsi="仿宋_GB2312" w:cs="仿宋_GB2312"/>
          <w:b w:val="0"/>
          <w:sz w:val="30"/>
          <w:szCs w:val="30"/>
        </w:rPr>
      </w:pPr>
    </w:p>
    <w:p w:rsidR="00EF5BF5" w:rsidRDefault="00256D6E">
      <w:pPr>
        <w:pStyle w:val="ab"/>
        <w:widowControl w:val="0"/>
        <w:adjustRightInd w:val="0"/>
        <w:spacing w:before="0" w:beforeAutospacing="0" w:after="0" w:afterAutospacing="0" w:line="360" w:lineRule="auto"/>
        <w:jc w:val="center"/>
        <w:rPr>
          <w:rStyle w:val="ac"/>
          <w:rFonts w:ascii="仿宋_GB2312" w:eastAsia="仿宋_GB2312" w:hAnsi="仿宋_GB2312" w:cs="仿宋_GB2312"/>
          <w:b w:val="0"/>
          <w:bCs w:val="0"/>
          <w:sz w:val="30"/>
          <w:szCs w:val="30"/>
        </w:rPr>
      </w:pPr>
      <w:r w:rsidRPr="008F2681">
        <w:rPr>
          <w:rStyle w:val="ac"/>
          <w:rFonts w:ascii="仿宋_GB2312" w:eastAsia="仿宋_GB2312" w:hAnsi="仿宋_GB2312" w:cs="仿宋_GB2312" w:hint="eastAsia"/>
          <w:b w:val="0"/>
          <w:sz w:val="30"/>
          <w:szCs w:val="30"/>
        </w:rPr>
        <w:lastRenderedPageBreak/>
        <w:t>图6：一般公共预算财政拨款支出决算结构</w:t>
      </w:r>
    </w:p>
    <w:p w:rsidR="002C4BC2" w:rsidRDefault="002C4BC2">
      <w:pPr>
        <w:pStyle w:val="ab"/>
        <w:widowControl w:val="0"/>
        <w:adjustRightInd w:val="0"/>
        <w:spacing w:before="0" w:beforeAutospacing="0" w:after="0" w:afterAutospacing="0" w:line="360" w:lineRule="auto"/>
        <w:ind w:firstLineChars="176" w:firstLine="422"/>
        <w:jc w:val="center"/>
        <w:rPr>
          <w:rStyle w:val="ac"/>
          <w:rFonts w:ascii="仿宋_GB2312" w:eastAsia="仿宋_GB2312" w:hAnsi="仿宋_GB2312" w:cs="仿宋_GB2312"/>
          <w:b w:val="0"/>
          <w:color w:val="C00000"/>
          <w:sz w:val="30"/>
          <w:szCs w:val="30"/>
        </w:rPr>
      </w:pPr>
      <w:r>
        <w:rPr>
          <w:noProof/>
        </w:rPr>
        <w:drawing>
          <wp:inline distT="0" distB="0" distL="0" distR="0" wp14:anchorId="397BC045" wp14:editId="20E55A21">
            <wp:extent cx="4686300" cy="3400425"/>
            <wp:effectExtent l="0" t="0" r="0" b="9525"/>
            <wp:docPr id="8" name="图表 8">
              <a:extLst xmlns:a="http://schemas.openxmlformats.org/drawingml/2006/main">
                <a:ext uri="{FF2B5EF4-FFF2-40B4-BE49-F238E27FC236}">
                  <a16:creationId xmlns:a16="http://schemas.microsoft.com/office/drawing/2014/main" id="{F6C5E334-A1EF-47B8-8332-3A88CE84EB5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EF5BF5" w:rsidRDefault="00256D6E">
      <w:pPr>
        <w:pStyle w:val="ab"/>
        <w:widowControl w:val="0"/>
        <w:adjustRightInd w:val="0"/>
        <w:spacing w:before="0" w:beforeAutospacing="0" w:after="0" w:afterAutospacing="0" w:line="360" w:lineRule="auto"/>
        <w:ind w:firstLineChars="200" w:firstLine="602"/>
        <w:jc w:val="both"/>
        <w:rPr>
          <w:rStyle w:val="ac"/>
          <w:rFonts w:ascii="仿宋_GB2312" w:eastAsia="仿宋_GB2312" w:hAnsi="仿宋_GB2312" w:cs="仿宋_GB2312"/>
          <w:sz w:val="30"/>
          <w:szCs w:val="30"/>
        </w:rPr>
      </w:pPr>
      <w:r>
        <w:rPr>
          <w:rStyle w:val="ac"/>
          <w:rFonts w:ascii="仿宋_GB2312" w:eastAsia="仿宋_GB2312" w:hAnsi="仿宋_GB2312" w:cs="仿宋_GB2312" w:hint="eastAsia"/>
          <w:sz w:val="30"/>
          <w:szCs w:val="30"/>
        </w:rPr>
        <w:t>（三）一般公共预算财政拨款支出决算具体情况。</w:t>
      </w:r>
    </w:p>
    <w:p w:rsidR="00EF5BF5" w:rsidRDefault="00CC0ED2">
      <w:pPr>
        <w:pStyle w:val="ab"/>
        <w:widowControl w:val="0"/>
        <w:adjustRightInd w:val="0"/>
        <w:spacing w:before="0" w:beforeAutospacing="0" w:after="0" w:afterAutospacing="0" w:line="360" w:lineRule="auto"/>
        <w:ind w:firstLineChars="200" w:firstLine="600"/>
        <w:jc w:val="both"/>
        <w:rPr>
          <w:rStyle w:val="ac"/>
          <w:rFonts w:ascii="仿宋_GB2312" w:eastAsia="仿宋_GB2312" w:hAnsi="仿宋_GB2312" w:cs="仿宋_GB2312"/>
          <w:b w:val="0"/>
          <w:sz w:val="30"/>
          <w:szCs w:val="30"/>
        </w:rPr>
      </w:pPr>
      <w:r>
        <w:rPr>
          <w:rStyle w:val="ac"/>
          <w:rFonts w:ascii="仿宋_GB2312" w:eastAsia="仿宋_GB2312" w:hAnsi="仿宋_GB2312" w:cs="仿宋_GB2312" w:hint="eastAsia"/>
          <w:b w:val="0"/>
          <w:sz w:val="30"/>
          <w:szCs w:val="30"/>
        </w:rPr>
        <w:t>北京体育</w:t>
      </w:r>
      <w:r>
        <w:rPr>
          <w:rStyle w:val="ac"/>
          <w:rFonts w:ascii="仿宋_GB2312" w:eastAsia="仿宋_GB2312" w:hAnsi="仿宋_GB2312" w:cs="仿宋_GB2312"/>
          <w:b w:val="0"/>
          <w:sz w:val="30"/>
          <w:szCs w:val="30"/>
        </w:rPr>
        <w:t>大学附属竞技体育学校</w:t>
      </w:r>
      <w:r w:rsidR="00256D6E">
        <w:rPr>
          <w:rStyle w:val="ac"/>
          <w:rFonts w:ascii="仿宋_GB2312" w:eastAsia="仿宋_GB2312" w:hAnsi="仿宋_GB2312" w:cs="仿宋_GB2312" w:hint="eastAsia"/>
          <w:b w:val="0"/>
          <w:sz w:val="30"/>
          <w:szCs w:val="30"/>
        </w:rPr>
        <w:t>2020年度一般公共预算财政拨款支出年初预算为</w:t>
      </w:r>
      <w:r>
        <w:rPr>
          <w:rStyle w:val="ac"/>
          <w:rFonts w:ascii="仿宋_GB2312" w:eastAsia="仿宋_GB2312" w:hAnsi="仿宋_GB2312" w:cs="仿宋_GB2312"/>
          <w:b w:val="0"/>
          <w:sz w:val="30"/>
          <w:szCs w:val="30"/>
        </w:rPr>
        <w:t>2</w:t>
      </w:r>
      <w:r>
        <w:rPr>
          <w:rStyle w:val="ac"/>
          <w:rFonts w:ascii="仿宋_GB2312" w:eastAsia="仿宋_GB2312" w:hAnsi="仿宋_GB2312" w:cs="仿宋_GB2312" w:hint="eastAsia"/>
          <w:b w:val="0"/>
          <w:sz w:val="30"/>
          <w:szCs w:val="30"/>
        </w:rPr>
        <w:t>,</w:t>
      </w:r>
      <w:r w:rsidR="00053ECE">
        <w:rPr>
          <w:rStyle w:val="ac"/>
          <w:rFonts w:ascii="仿宋_GB2312" w:eastAsia="仿宋_GB2312" w:hAnsi="仿宋_GB2312" w:cs="仿宋_GB2312"/>
          <w:b w:val="0"/>
          <w:sz w:val="30"/>
          <w:szCs w:val="30"/>
        </w:rPr>
        <w:t>22</w:t>
      </w:r>
      <w:r w:rsidR="002C2461">
        <w:rPr>
          <w:rStyle w:val="ac"/>
          <w:rFonts w:ascii="仿宋_GB2312" w:eastAsia="仿宋_GB2312" w:hAnsi="仿宋_GB2312" w:cs="仿宋_GB2312"/>
          <w:b w:val="0"/>
          <w:sz w:val="30"/>
          <w:szCs w:val="30"/>
        </w:rPr>
        <w:t>0</w:t>
      </w:r>
      <w:r>
        <w:rPr>
          <w:rStyle w:val="ac"/>
          <w:rFonts w:ascii="仿宋_GB2312" w:eastAsia="仿宋_GB2312" w:hAnsi="仿宋_GB2312" w:cs="仿宋_GB2312" w:hint="eastAsia"/>
          <w:b w:val="0"/>
          <w:sz w:val="30"/>
          <w:szCs w:val="30"/>
        </w:rPr>
        <w:t>.</w:t>
      </w:r>
      <w:r w:rsidR="00053ECE">
        <w:rPr>
          <w:rStyle w:val="ac"/>
          <w:rFonts w:ascii="仿宋_GB2312" w:eastAsia="仿宋_GB2312" w:hAnsi="仿宋_GB2312" w:cs="仿宋_GB2312"/>
          <w:b w:val="0"/>
          <w:sz w:val="30"/>
          <w:szCs w:val="30"/>
        </w:rPr>
        <w:t>23</w:t>
      </w:r>
      <w:r w:rsidR="00256D6E">
        <w:rPr>
          <w:rStyle w:val="ac"/>
          <w:rFonts w:ascii="仿宋_GB2312" w:eastAsia="仿宋_GB2312" w:hAnsi="仿宋_GB2312" w:cs="仿宋_GB2312" w:hint="eastAsia"/>
          <w:b w:val="0"/>
          <w:sz w:val="30"/>
          <w:szCs w:val="30"/>
        </w:rPr>
        <w:t>万元，支出决算为</w:t>
      </w:r>
      <w:r w:rsidR="00053ECE">
        <w:rPr>
          <w:rStyle w:val="ac"/>
          <w:rFonts w:ascii="仿宋_GB2312" w:eastAsia="仿宋_GB2312" w:hAnsi="仿宋_GB2312" w:cs="仿宋_GB2312"/>
          <w:b w:val="0"/>
          <w:sz w:val="30"/>
          <w:szCs w:val="30"/>
        </w:rPr>
        <w:t>2</w:t>
      </w:r>
      <w:r w:rsidR="00053ECE">
        <w:rPr>
          <w:rStyle w:val="ac"/>
          <w:rFonts w:ascii="仿宋_GB2312" w:eastAsia="仿宋_GB2312" w:hAnsi="仿宋_GB2312" w:cs="仿宋_GB2312" w:hint="eastAsia"/>
          <w:b w:val="0"/>
          <w:sz w:val="30"/>
          <w:szCs w:val="30"/>
        </w:rPr>
        <w:t>,</w:t>
      </w:r>
      <w:r w:rsidR="00053ECE">
        <w:rPr>
          <w:rStyle w:val="ac"/>
          <w:rFonts w:ascii="仿宋_GB2312" w:eastAsia="仿宋_GB2312" w:hAnsi="仿宋_GB2312" w:cs="仿宋_GB2312"/>
          <w:b w:val="0"/>
          <w:sz w:val="30"/>
          <w:szCs w:val="30"/>
        </w:rPr>
        <w:t>220</w:t>
      </w:r>
      <w:r w:rsidR="00053ECE">
        <w:rPr>
          <w:rStyle w:val="ac"/>
          <w:rFonts w:ascii="仿宋_GB2312" w:eastAsia="仿宋_GB2312" w:hAnsi="仿宋_GB2312" w:cs="仿宋_GB2312" w:hint="eastAsia"/>
          <w:b w:val="0"/>
          <w:sz w:val="30"/>
          <w:szCs w:val="30"/>
        </w:rPr>
        <w:t>.</w:t>
      </w:r>
      <w:r w:rsidR="00053ECE">
        <w:rPr>
          <w:rStyle w:val="ac"/>
          <w:rFonts w:ascii="仿宋_GB2312" w:eastAsia="仿宋_GB2312" w:hAnsi="仿宋_GB2312" w:cs="仿宋_GB2312"/>
          <w:b w:val="0"/>
          <w:sz w:val="30"/>
          <w:szCs w:val="30"/>
        </w:rPr>
        <w:t>23</w:t>
      </w:r>
      <w:r w:rsidR="00256D6E">
        <w:rPr>
          <w:rStyle w:val="ac"/>
          <w:rFonts w:ascii="仿宋_GB2312" w:eastAsia="仿宋_GB2312" w:hAnsi="仿宋_GB2312" w:cs="仿宋_GB2312" w:hint="eastAsia"/>
          <w:b w:val="0"/>
          <w:sz w:val="30"/>
          <w:szCs w:val="30"/>
        </w:rPr>
        <w:t>万元，完成年初预算的</w:t>
      </w:r>
      <w:r w:rsidR="00096106">
        <w:rPr>
          <w:rStyle w:val="ac"/>
          <w:rFonts w:ascii="仿宋_GB2312" w:eastAsia="仿宋_GB2312" w:hAnsi="仿宋_GB2312" w:cs="仿宋_GB2312"/>
          <w:b w:val="0"/>
          <w:sz w:val="30"/>
          <w:szCs w:val="30"/>
        </w:rPr>
        <w:t>100</w:t>
      </w:r>
      <w:r w:rsidR="00256D6E">
        <w:rPr>
          <w:rStyle w:val="ac"/>
          <w:rFonts w:ascii="仿宋_GB2312" w:eastAsia="仿宋_GB2312" w:hAnsi="仿宋_GB2312" w:cs="仿宋_GB2312" w:hint="eastAsia"/>
          <w:b w:val="0"/>
          <w:sz w:val="30"/>
          <w:szCs w:val="30"/>
        </w:rPr>
        <w:t>%。其中：</w:t>
      </w:r>
    </w:p>
    <w:p w:rsidR="00EF5BF5" w:rsidRDefault="00053ECE">
      <w:pPr>
        <w:pStyle w:val="ab"/>
        <w:widowControl w:val="0"/>
        <w:adjustRightInd w:val="0"/>
        <w:spacing w:before="0" w:beforeAutospacing="0" w:after="0" w:afterAutospacing="0" w:line="360" w:lineRule="auto"/>
        <w:ind w:firstLineChars="200" w:firstLine="600"/>
        <w:jc w:val="both"/>
        <w:rPr>
          <w:rStyle w:val="ac"/>
          <w:rFonts w:ascii="仿宋_GB2312" w:eastAsia="仿宋_GB2312" w:hAnsi="仿宋_GB2312" w:cs="仿宋_GB2312"/>
          <w:b w:val="0"/>
          <w:sz w:val="30"/>
          <w:szCs w:val="30"/>
        </w:rPr>
      </w:pPr>
      <w:r>
        <w:rPr>
          <w:rStyle w:val="ac"/>
          <w:rFonts w:ascii="仿宋_GB2312" w:eastAsia="仿宋_GB2312" w:hAnsi="仿宋_GB2312" w:cs="仿宋_GB2312"/>
          <w:b w:val="0"/>
          <w:sz w:val="30"/>
          <w:szCs w:val="30"/>
        </w:rPr>
        <w:t>1</w:t>
      </w:r>
      <w:r w:rsidR="00256D6E">
        <w:rPr>
          <w:rStyle w:val="ac"/>
          <w:rFonts w:ascii="仿宋_GB2312" w:eastAsia="仿宋_GB2312" w:hAnsi="仿宋_GB2312" w:cs="仿宋_GB2312" w:hint="eastAsia"/>
          <w:b w:val="0"/>
          <w:sz w:val="30"/>
          <w:szCs w:val="30"/>
        </w:rPr>
        <w:t>.</w:t>
      </w:r>
      <w:r w:rsidR="00256D6E">
        <w:rPr>
          <w:rFonts w:ascii="仿宋_GB2312" w:eastAsia="仿宋_GB2312" w:hAnsi="仿宋_GB2312" w:cs="仿宋_GB2312" w:hint="eastAsia"/>
          <w:sz w:val="30"/>
          <w:szCs w:val="30"/>
        </w:rPr>
        <w:t xml:space="preserve"> </w:t>
      </w:r>
      <w:r w:rsidR="00256D6E">
        <w:rPr>
          <w:rStyle w:val="ac"/>
          <w:rFonts w:ascii="仿宋_GB2312" w:eastAsia="仿宋_GB2312" w:hAnsi="仿宋_GB2312" w:cs="仿宋_GB2312" w:hint="eastAsia"/>
          <w:b w:val="0"/>
          <w:sz w:val="30"/>
          <w:szCs w:val="30"/>
        </w:rPr>
        <w:t>教育支出（类）职业教育（款）</w:t>
      </w:r>
      <w:r>
        <w:rPr>
          <w:rStyle w:val="ac"/>
          <w:rFonts w:ascii="仿宋_GB2312" w:eastAsia="仿宋_GB2312" w:hAnsi="仿宋_GB2312" w:cs="仿宋_GB2312" w:hint="eastAsia"/>
          <w:b w:val="0"/>
          <w:sz w:val="30"/>
          <w:szCs w:val="30"/>
        </w:rPr>
        <w:t>中</w:t>
      </w:r>
      <w:r w:rsidR="00CF3FA5">
        <w:rPr>
          <w:rStyle w:val="ac"/>
          <w:rFonts w:ascii="仿宋_GB2312" w:eastAsia="仿宋_GB2312" w:hAnsi="仿宋_GB2312" w:cs="仿宋_GB2312" w:hint="eastAsia"/>
          <w:b w:val="0"/>
          <w:sz w:val="30"/>
          <w:szCs w:val="30"/>
        </w:rPr>
        <w:t>专</w:t>
      </w:r>
      <w:r w:rsidR="00256D6E">
        <w:rPr>
          <w:rStyle w:val="ac"/>
          <w:rFonts w:ascii="仿宋_GB2312" w:eastAsia="仿宋_GB2312" w:hAnsi="仿宋_GB2312" w:cs="仿宋_GB2312" w:hint="eastAsia"/>
          <w:b w:val="0"/>
          <w:sz w:val="30"/>
          <w:szCs w:val="30"/>
        </w:rPr>
        <w:t>教育（项）。年初预算为2,068.45万元，支出决算为2,068.45万元，完成年初预算的100%。</w:t>
      </w:r>
    </w:p>
    <w:p w:rsidR="00EF5BF5" w:rsidRDefault="00053ECE">
      <w:pPr>
        <w:pStyle w:val="ab"/>
        <w:widowControl w:val="0"/>
        <w:adjustRightInd w:val="0"/>
        <w:spacing w:before="0" w:beforeAutospacing="0" w:after="0" w:afterAutospacing="0" w:line="360" w:lineRule="auto"/>
        <w:ind w:firstLineChars="176" w:firstLine="528"/>
        <w:jc w:val="both"/>
        <w:rPr>
          <w:rStyle w:val="ac"/>
          <w:rFonts w:ascii="仿宋_GB2312" w:eastAsia="仿宋_GB2312" w:hAnsi="仿宋_GB2312" w:cs="仿宋_GB2312"/>
          <w:b w:val="0"/>
          <w:sz w:val="30"/>
          <w:szCs w:val="30"/>
        </w:rPr>
      </w:pPr>
      <w:r>
        <w:rPr>
          <w:rStyle w:val="ac"/>
          <w:rFonts w:ascii="仿宋_GB2312" w:eastAsia="仿宋_GB2312" w:hAnsi="仿宋_GB2312" w:cs="仿宋_GB2312" w:hint="eastAsia"/>
          <w:b w:val="0"/>
          <w:sz w:val="30"/>
          <w:szCs w:val="30"/>
        </w:rPr>
        <w:t>2</w:t>
      </w:r>
      <w:r w:rsidR="00256D6E">
        <w:rPr>
          <w:rStyle w:val="ac"/>
          <w:rFonts w:ascii="仿宋_GB2312" w:eastAsia="仿宋_GB2312" w:hAnsi="仿宋_GB2312" w:cs="仿宋_GB2312" w:hint="eastAsia"/>
          <w:b w:val="0"/>
          <w:sz w:val="30"/>
          <w:szCs w:val="30"/>
        </w:rPr>
        <w:t>. 社会保障和就业支出（类）行政事业单位养老支出（款）机关事业单位基本养老保险缴费支出（项）。</w:t>
      </w:r>
      <w:r w:rsidR="00256D6E">
        <w:rPr>
          <w:rStyle w:val="ac"/>
          <w:rFonts w:ascii="仿宋_GB2312" w:eastAsia="仿宋_GB2312" w:hAnsi="仿宋_GB2312" w:cs="仿宋_GB2312" w:hint="eastAsia"/>
          <w:b w:val="0"/>
          <w:color w:val="000000" w:themeColor="text1"/>
          <w:sz w:val="30"/>
          <w:szCs w:val="30"/>
        </w:rPr>
        <w:t>年初预算为</w:t>
      </w:r>
      <w:r>
        <w:rPr>
          <w:rStyle w:val="ac"/>
          <w:rFonts w:ascii="仿宋_GB2312" w:eastAsia="仿宋_GB2312" w:hAnsi="仿宋_GB2312" w:cs="仿宋_GB2312"/>
          <w:b w:val="0"/>
          <w:color w:val="000000" w:themeColor="text1"/>
          <w:sz w:val="30"/>
          <w:szCs w:val="30"/>
        </w:rPr>
        <w:t>3.02</w:t>
      </w:r>
      <w:r w:rsidR="00256D6E">
        <w:rPr>
          <w:rStyle w:val="ac"/>
          <w:rFonts w:ascii="仿宋_GB2312" w:eastAsia="仿宋_GB2312" w:hAnsi="仿宋_GB2312" w:cs="仿宋_GB2312" w:hint="eastAsia"/>
          <w:b w:val="0"/>
          <w:color w:val="000000" w:themeColor="text1"/>
          <w:sz w:val="30"/>
          <w:szCs w:val="30"/>
        </w:rPr>
        <w:t>万元，支出决算为</w:t>
      </w:r>
      <w:r>
        <w:rPr>
          <w:rStyle w:val="ac"/>
          <w:rFonts w:ascii="仿宋_GB2312" w:eastAsia="仿宋_GB2312" w:hAnsi="仿宋_GB2312" w:cs="仿宋_GB2312"/>
          <w:b w:val="0"/>
          <w:color w:val="000000" w:themeColor="text1"/>
          <w:sz w:val="30"/>
          <w:szCs w:val="30"/>
        </w:rPr>
        <w:t>3.02</w:t>
      </w:r>
      <w:r w:rsidR="00256D6E">
        <w:rPr>
          <w:rStyle w:val="ac"/>
          <w:rFonts w:ascii="仿宋_GB2312" w:eastAsia="仿宋_GB2312" w:hAnsi="仿宋_GB2312" w:cs="仿宋_GB2312" w:hint="eastAsia"/>
          <w:b w:val="0"/>
          <w:color w:val="000000" w:themeColor="text1"/>
          <w:sz w:val="30"/>
          <w:szCs w:val="30"/>
        </w:rPr>
        <w:t>万元,</w:t>
      </w:r>
      <w:r w:rsidR="00256D6E">
        <w:rPr>
          <w:rStyle w:val="ac"/>
          <w:rFonts w:ascii="仿宋_GB2312" w:eastAsia="仿宋_GB2312" w:hAnsi="仿宋_GB2312" w:cs="仿宋_GB2312" w:hint="eastAsia"/>
          <w:b w:val="0"/>
          <w:sz w:val="30"/>
          <w:szCs w:val="30"/>
        </w:rPr>
        <w:t>完成年初预算的</w:t>
      </w:r>
      <w:r>
        <w:rPr>
          <w:rStyle w:val="ac"/>
          <w:rFonts w:ascii="仿宋_GB2312" w:eastAsia="仿宋_GB2312" w:hAnsi="仿宋_GB2312" w:cs="仿宋_GB2312"/>
          <w:b w:val="0"/>
          <w:sz w:val="30"/>
          <w:szCs w:val="30"/>
        </w:rPr>
        <w:t>100</w:t>
      </w:r>
      <w:r w:rsidR="00256D6E">
        <w:rPr>
          <w:rStyle w:val="ac"/>
          <w:rFonts w:ascii="仿宋_GB2312" w:eastAsia="仿宋_GB2312" w:hAnsi="仿宋_GB2312" w:cs="仿宋_GB2312" w:hint="eastAsia"/>
          <w:b w:val="0"/>
          <w:sz w:val="30"/>
          <w:szCs w:val="30"/>
        </w:rPr>
        <w:t>%。</w:t>
      </w:r>
    </w:p>
    <w:p w:rsidR="00053ECE" w:rsidRDefault="00053ECE">
      <w:pPr>
        <w:pStyle w:val="ab"/>
        <w:widowControl w:val="0"/>
        <w:adjustRightInd w:val="0"/>
        <w:spacing w:before="0" w:beforeAutospacing="0" w:after="0" w:afterAutospacing="0" w:line="360" w:lineRule="auto"/>
        <w:ind w:firstLineChars="176" w:firstLine="528"/>
        <w:jc w:val="both"/>
        <w:rPr>
          <w:rStyle w:val="ac"/>
          <w:rFonts w:ascii="仿宋_GB2312" w:eastAsia="仿宋_GB2312" w:hAnsi="仿宋_GB2312" w:cs="仿宋_GB2312"/>
          <w:b w:val="0"/>
          <w:sz w:val="30"/>
          <w:szCs w:val="30"/>
        </w:rPr>
      </w:pPr>
      <w:r>
        <w:rPr>
          <w:rStyle w:val="ac"/>
          <w:rFonts w:ascii="仿宋_GB2312" w:eastAsia="仿宋_GB2312" w:hAnsi="仿宋_GB2312" w:cs="仿宋_GB2312"/>
          <w:b w:val="0"/>
          <w:sz w:val="30"/>
          <w:szCs w:val="30"/>
        </w:rPr>
        <w:t>3</w:t>
      </w:r>
      <w:r w:rsidR="00256D6E">
        <w:rPr>
          <w:rStyle w:val="ac"/>
          <w:rFonts w:ascii="仿宋_GB2312" w:eastAsia="仿宋_GB2312" w:hAnsi="仿宋_GB2312" w:cs="仿宋_GB2312" w:hint="eastAsia"/>
          <w:b w:val="0"/>
          <w:sz w:val="30"/>
          <w:szCs w:val="30"/>
        </w:rPr>
        <w:t>.社会保障和就业支出（类）行政事业单位养老支出（款）机关事业单位职业年金缴费支出（项）。</w:t>
      </w:r>
      <w:r w:rsidR="00256D6E">
        <w:rPr>
          <w:rStyle w:val="ac"/>
          <w:rFonts w:ascii="仿宋_GB2312" w:eastAsia="仿宋_GB2312" w:hAnsi="仿宋_GB2312" w:cs="仿宋_GB2312" w:hint="eastAsia"/>
          <w:b w:val="0"/>
          <w:color w:val="000000" w:themeColor="text1"/>
          <w:sz w:val="30"/>
          <w:szCs w:val="30"/>
        </w:rPr>
        <w:t>年初预算为</w:t>
      </w:r>
      <w:r>
        <w:rPr>
          <w:rStyle w:val="ac"/>
          <w:rFonts w:ascii="仿宋_GB2312" w:eastAsia="仿宋_GB2312" w:hAnsi="仿宋_GB2312" w:cs="仿宋_GB2312"/>
          <w:b w:val="0"/>
          <w:color w:val="000000" w:themeColor="text1"/>
          <w:sz w:val="30"/>
          <w:szCs w:val="30"/>
        </w:rPr>
        <w:t>0.76</w:t>
      </w:r>
      <w:r w:rsidR="00256D6E">
        <w:rPr>
          <w:rStyle w:val="ac"/>
          <w:rFonts w:ascii="仿宋_GB2312" w:eastAsia="仿宋_GB2312" w:hAnsi="仿宋_GB2312" w:cs="仿宋_GB2312" w:hint="eastAsia"/>
          <w:b w:val="0"/>
          <w:color w:val="000000" w:themeColor="text1"/>
          <w:sz w:val="30"/>
          <w:szCs w:val="30"/>
        </w:rPr>
        <w:t>万元，</w:t>
      </w:r>
      <w:r w:rsidR="00256D6E">
        <w:rPr>
          <w:rStyle w:val="ac"/>
          <w:rFonts w:ascii="仿宋_GB2312" w:eastAsia="仿宋_GB2312" w:hAnsi="仿宋_GB2312" w:cs="仿宋_GB2312" w:hint="eastAsia"/>
          <w:b w:val="0"/>
          <w:color w:val="000000" w:themeColor="text1"/>
          <w:sz w:val="30"/>
          <w:szCs w:val="30"/>
        </w:rPr>
        <w:lastRenderedPageBreak/>
        <w:t>支出决算为</w:t>
      </w:r>
      <w:r>
        <w:rPr>
          <w:rStyle w:val="ac"/>
          <w:rFonts w:ascii="仿宋_GB2312" w:eastAsia="仿宋_GB2312" w:hAnsi="仿宋_GB2312" w:cs="仿宋_GB2312"/>
          <w:b w:val="0"/>
          <w:color w:val="000000" w:themeColor="text1"/>
          <w:sz w:val="30"/>
          <w:szCs w:val="30"/>
        </w:rPr>
        <w:t>0.76</w:t>
      </w:r>
      <w:r w:rsidR="00256D6E">
        <w:rPr>
          <w:rStyle w:val="ac"/>
          <w:rFonts w:ascii="仿宋_GB2312" w:eastAsia="仿宋_GB2312" w:hAnsi="仿宋_GB2312" w:cs="仿宋_GB2312" w:hint="eastAsia"/>
          <w:b w:val="0"/>
          <w:color w:val="000000" w:themeColor="text1"/>
          <w:sz w:val="30"/>
          <w:szCs w:val="30"/>
        </w:rPr>
        <w:t>万元,</w:t>
      </w:r>
      <w:r w:rsidR="00256D6E">
        <w:rPr>
          <w:rStyle w:val="ac"/>
          <w:rFonts w:ascii="仿宋_GB2312" w:eastAsia="仿宋_GB2312" w:hAnsi="仿宋_GB2312" w:cs="仿宋_GB2312" w:hint="eastAsia"/>
          <w:b w:val="0"/>
          <w:sz w:val="30"/>
          <w:szCs w:val="30"/>
        </w:rPr>
        <w:t>完成年初预算的10</w:t>
      </w:r>
      <w:r>
        <w:rPr>
          <w:rStyle w:val="ac"/>
          <w:rFonts w:ascii="仿宋_GB2312" w:eastAsia="仿宋_GB2312" w:hAnsi="仿宋_GB2312" w:cs="仿宋_GB2312"/>
          <w:b w:val="0"/>
          <w:sz w:val="30"/>
          <w:szCs w:val="30"/>
        </w:rPr>
        <w:t>0</w:t>
      </w:r>
      <w:r w:rsidR="00256D6E">
        <w:rPr>
          <w:rStyle w:val="ac"/>
          <w:rFonts w:ascii="仿宋_GB2312" w:eastAsia="仿宋_GB2312" w:hAnsi="仿宋_GB2312" w:cs="仿宋_GB2312" w:hint="eastAsia"/>
          <w:b w:val="0"/>
          <w:sz w:val="30"/>
          <w:szCs w:val="30"/>
        </w:rPr>
        <w:t>%。</w:t>
      </w:r>
    </w:p>
    <w:p w:rsidR="00EF5BF5" w:rsidRDefault="00053ECE">
      <w:pPr>
        <w:pStyle w:val="ab"/>
        <w:widowControl w:val="0"/>
        <w:adjustRightInd w:val="0"/>
        <w:spacing w:before="0" w:beforeAutospacing="0" w:after="0" w:afterAutospacing="0" w:line="360" w:lineRule="auto"/>
        <w:ind w:firstLineChars="176" w:firstLine="528"/>
        <w:jc w:val="both"/>
        <w:rPr>
          <w:rStyle w:val="ac"/>
          <w:rFonts w:ascii="仿宋_GB2312" w:eastAsia="仿宋_GB2312" w:hAnsi="仿宋_GB2312" w:cs="仿宋_GB2312"/>
          <w:b w:val="0"/>
          <w:sz w:val="30"/>
          <w:szCs w:val="30"/>
        </w:rPr>
      </w:pPr>
      <w:r>
        <w:rPr>
          <w:rStyle w:val="ac"/>
          <w:rFonts w:ascii="仿宋_GB2312" w:eastAsia="仿宋_GB2312" w:hAnsi="仿宋_GB2312" w:cs="仿宋_GB2312"/>
          <w:b w:val="0"/>
          <w:sz w:val="30"/>
          <w:szCs w:val="30"/>
        </w:rPr>
        <w:t>4</w:t>
      </w:r>
      <w:r w:rsidR="00256D6E">
        <w:rPr>
          <w:rStyle w:val="ac"/>
          <w:rFonts w:ascii="仿宋_GB2312" w:eastAsia="仿宋_GB2312" w:hAnsi="仿宋_GB2312" w:cs="仿宋_GB2312" w:hint="eastAsia"/>
          <w:b w:val="0"/>
          <w:sz w:val="30"/>
          <w:szCs w:val="30"/>
        </w:rPr>
        <w:t>.</w:t>
      </w:r>
      <w:r w:rsidR="00256D6E">
        <w:rPr>
          <w:rFonts w:ascii="仿宋_GB2312" w:eastAsia="仿宋_GB2312" w:hAnsi="仿宋_GB2312" w:cs="仿宋_GB2312" w:hint="eastAsia"/>
          <w:sz w:val="30"/>
          <w:szCs w:val="30"/>
        </w:rPr>
        <w:t xml:space="preserve"> </w:t>
      </w:r>
      <w:r w:rsidR="00256D6E">
        <w:rPr>
          <w:rStyle w:val="ac"/>
          <w:rFonts w:ascii="仿宋_GB2312" w:eastAsia="仿宋_GB2312" w:hAnsi="仿宋_GB2312" w:cs="仿宋_GB2312" w:hint="eastAsia"/>
          <w:b w:val="0"/>
          <w:sz w:val="30"/>
          <w:szCs w:val="30"/>
        </w:rPr>
        <w:t>住房保障支出（类）住房改革支出（款）住房公积金（项）。年初预算为</w:t>
      </w:r>
      <w:r>
        <w:rPr>
          <w:rStyle w:val="ac"/>
          <w:rFonts w:ascii="仿宋_GB2312" w:eastAsia="仿宋_GB2312" w:hAnsi="仿宋_GB2312" w:cs="仿宋_GB2312"/>
          <w:b w:val="0"/>
          <w:sz w:val="30"/>
          <w:szCs w:val="30"/>
        </w:rPr>
        <w:t>142</w:t>
      </w:r>
      <w:r w:rsidR="00256D6E">
        <w:rPr>
          <w:rStyle w:val="ac"/>
          <w:rFonts w:ascii="仿宋_GB2312" w:eastAsia="仿宋_GB2312" w:hAnsi="仿宋_GB2312" w:cs="仿宋_GB2312" w:hint="eastAsia"/>
          <w:b w:val="0"/>
          <w:sz w:val="30"/>
          <w:szCs w:val="30"/>
        </w:rPr>
        <w:t>万元，支出决算为</w:t>
      </w:r>
      <w:r>
        <w:rPr>
          <w:rStyle w:val="ac"/>
          <w:rFonts w:ascii="仿宋_GB2312" w:eastAsia="仿宋_GB2312" w:hAnsi="仿宋_GB2312" w:cs="仿宋_GB2312"/>
          <w:b w:val="0"/>
          <w:sz w:val="30"/>
          <w:szCs w:val="30"/>
        </w:rPr>
        <w:t>142</w:t>
      </w:r>
      <w:r w:rsidR="00256D6E">
        <w:rPr>
          <w:rStyle w:val="ac"/>
          <w:rFonts w:ascii="仿宋_GB2312" w:eastAsia="仿宋_GB2312" w:hAnsi="仿宋_GB2312" w:cs="仿宋_GB2312" w:hint="eastAsia"/>
          <w:b w:val="0"/>
          <w:sz w:val="30"/>
          <w:szCs w:val="30"/>
        </w:rPr>
        <w:t>万元，完成年初预算的</w:t>
      </w:r>
      <w:r>
        <w:rPr>
          <w:rStyle w:val="ac"/>
          <w:rFonts w:ascii="仿宋_GB2312" w:eastAsia="仿宋_GB2312" w:hAnsi="仿宋_GB2312" w:cs="仿宋_GB2312"/>
          <w:b w:val="0"/>
          <w:sz w:val="30"/>
          <w:szCs w:val="30"/>
        </w:rPr>
        <w:t>100</w:t>
      </w:r>
      <w:r w:rsidR="00256D6E">
        <w:rPr>
          <w:rStyle w:val="ac"/>
          <w:rFonts w:ascii="仿宋_GB2312" w:eastAsia="仿宋_GB2312" w:hAnsi="仿宋_GB2312" w:cs="仿宋_GB2312" w:hint="eastAsia"/>
          <w:b w:val="0"/>
          <w:sz w:val="30"/>
          <w:szCs w:val="30"/>
        </w:rPr>
        <w:t>%。</w:t>
      </w:r>
    </w:p>
    <w:p w:rsidR="00EF5BF5" w:rsidRDefault="00053ECE">
      <w:pPr>
        <w:pStyle w:val="ab"/>
        <w:widowControl w:val="0"/>
        <w:adjustRightInd w:val="0"/>
        <w:spacing w:before="0" w:beforeAutospacing="0" w:after="0" w:afterAutospacing="0" w:line="360" w:lineRule="auto"/>
        <w:ind w:firstLineChars="176" w:firstLine="528"/>
        <w:jc w:val="both"/>
        <w:rPr>
          <w:rStyle w:val="ac"/>
          <w:rFonts w:ascii="仿宋_GB2312" w:eastAsia="仿宋_GB2312" w:hAnsi="仿宋_GB2312" w:cs="仿宋_GB2312"/>
          <w:b w:val="0"/>
          <w:sz w:val="30"/>
          <w:szCs w:val="30"/>
        </w:rPr>
      </w:pPr>
      <w:r>
        <w:rPr>
          <w:rStyle w:val="ac"/>
          <w:rFonts w:ascii="仿宋_GB2312" w:eastAsia="仿宋_GB2312" w:hAnsi="仿宋_GB2312" w:cs="仿宋_GB2312"/>
          <w:b w:val="0"/>
          <w:sz w:val="30"/>
          <w:szCs w:val="30"/>
        </w:rPr>
        <w:t>5</w:t>
      </w:r>
      <w:r w:rsidR="00256D6E">
        <w:rPr>
          <w:rStyle w:val="ac"/>
          <w:rFonts w:ascii="仿宋_GB2312" w:eastAsia="仿宋_GB2312" w:hAnsi="仿宋_GB2312" w:cs="仿宋_GB2312" w:hint="eastAsia"/>
          <w:b w:val="0"/>
          <w:sz w:val="30"/>
          <w:szCs w:val="30"/>
        </w:rPr>
        <w:t>.</w:t>
      </w:r>
      <w:r w:rsidR="00256D6E">
        <w:rPr>
          <w:rFonts w:ascii="仿宋_GB2312" w:eastAsia="仿宋_GB2312" w:hAnsi="仿宋_GB2312" w:cs="仿宋_GB2312" w:hint="eastAsia"/>
          <w:sz w:val="30"/>
          <w:szCs w:val="30"/>
        </w:rPr>
        <w:t xml:space="preserve"> </w:t>
      </w:r>
      <w:r w:rsidR="00256D6E">
        <w:rPr>
          <w:rStyle w:val="ac"/>
          <w:rFonts w:ascii="仿宋_GB2312" w:eastAsia="仿宋_GB2312" w:hAnsi="仿宋_GB2312" w:cs="仿宋_GB2312" w:hint="eastAsia"/>
          <w:b w:val="0"/>
          <w:sz w:val="30"/>
          <w:szCs w:val="30"/>
        </w:rPr>
        <w:t>住房保障支出（类）住房改革支出（款）提租补贴（项）。年初预算为</w:t>
      </w:r>
      <w:r w:rsidR="00F85059">
        <w:rPr>
          <w:rStyle w:val="ac"/>
          <w:rFonts w:ascii="仿宋_GB2312" w:eastAsia="仿宋_GB2312" w:hAnsi="仿宋_GB2312" w:cs="仿宋_GB2312"/>
          <w:b w:val="0"/>
          <w:sz w:val="30"/>
          <w:szCs w:val="30"/>
        </w:rPr>
        <w:t>6</w:t>
      </w:r>
      <w:r w:rsidR="00256D6E">
        <w:rPr>
          <w:rStyle w:val="ac"/>
          <w:rFonts w:ascii="仿宋_GB2312" w:eastAsia="仿宋_GB2312" w:hAnsi="仿宋_GB2312" w:cs="仿宋_GB2312" w:hint="eastAsia"/>
          <w:b w:val="0"/>
          <w:sz w:val="30"/>
          <w:szCs w:val="30"/>
        </w:rPr>
        <w:t>万元，支出决算为</w:t>
      </w:r>
      <w:r>
        <w:rPr>
          <w:rStyle w:val="ac"/>
          <w:rFonts w:ascii="仿宋_GB2312" w:eastAsia="仿宋_GB2312" w:hAnsi="仿宋_GB2312" w:cs="仿宋_GB2312"/>
          <w:b w:val="0"/>
          <w:sz w:val="30"/>
          <w:szCs w:val="30"/>
        </w:rPr>
        <w:t>6</w:t>
      </w:r>
      <w:r w:rsidR="00256D6E">
        <w:rPr>
          <w:rStyle w:val="ac"/>
          <w:rFonts w:ascii="仿宋_GB2312" w:eastAsia="仿宋_GB2312" w:hAnsi="仿宋_GB2312" w:cs="仿宋_GB2312" w:hint="eastAsia"/>
          <w:b w:val="0"/>
          <w:sz w:val="30"/>
          <w:szCs w:val="30"/>
        </w:rPr>
        <w:t>万元，完成年初预算的</w:t>
      </w:r>
      <w:r w:rsidR="00F85059">
        <w:rPr>
          <w:rStyle w:val="ac"/>
          <w:rFonts w:ascii="仿宋_GB2312" w:eastAsia="仿宋_GB2312" w:hAnsi="仿宋_GB2312" w:cs="仿宋_GB2312"/>
          <w:b w:val="0"/>
          <w:sz w:val="30"/>
          <w:szCs w:val="30"/>
        </w:rPr>
        <w:t>10</w:t>
      </w:r>
      <w:r>
        <w:rPr>
          <w:rStyle w:val="ac"/>
          <w:rFonts w:ascii="仿宋_GB2312" w:eastAsia="仿宋_GB2312" w:hAnsi="仿宋_GB2312" w:cs="仿宋_GB2312"/>
          <w:b w:val="0"/>
          <w:sz w:val="30"/>
          <w:szCs w:val="30"/>
        </w:rPr>
        <w:t>0</w:t>
      </w:r>
      <w:r w:rsidR="00256D6E">
        <w:rPr>
          <w:rStyle w:val="ac"/>
          <w:rFonts w:ascii="仿宋_GB2312" w:eastAsia="仿宋_GB2312" w:hAnsi="仿宋_GB2312" w:cs="仿宋_GB2312" w:hint="eastAsia"/>
          <w:b w:val="0"/>
          <w:sz w:val="30"/>
          <w:szCs w:val="30"/>
        </w:rPr>
        <w:t>%。</w:t>
      </w:r>
    </w:p>
    <w:p w:rsidR="00EF5BF5" w:rsidRDefault="00256D6E">
      <w:pPr>
        <w:pStyle w:val="ab"/>
        <w:widowControl w:val="0"/>
        <w:adjustRightInd w:val="0"/>
        <w:spacing w:before="0" w:beforeAutospacing="0" w:after="0" w:afterAutospacing="0" w:line="360" w:lineRule="auto"/>
        <w:ind w:firstLineChars="176" w:firstLine="530"/>
        <w:jc w:val="both"/>
        <w:rPr>
          <w:rStyle w:val="ac"/>
          <w:rFonts w:ascii="仿宋_GB2312" w:eastAsia="仿宋_GB2312" w:hAnsi="仿宋_GB2312" w:cs="仿宋_GB2312"/>
          <w:sz w:val="30"/>
          <w:szCs w:val="30"/>
        </w:rPr>
      </w:pPr>
      <w:r>
        <w:rPr>
          <w:rStyle w:val="ac"/>
          <w:rFonts w:ascii="仿宋_GB2312" w:eastAsia="仿宋_GB2312" w:hAnsi="仿宋_GB2312" w:cs="仿宋_GB2312" w:hint="eastAsia"/>
          <w:sz w:val="30"/>
          <w:szCs w:val="30"/>
        </w:rPr>
        <w:t>六、一般公共预算财政拨款基本支出决算情况说明</w:t>
      </w:r>
    </w:p>
    <w:p w:rsidR="00EF5BF5" w:rsidRDefault="00B24916">
      <w:pPr>
        <w:pStyle w:val="ab"/>
        <w:widowControl w:val="0"/>
        <w:adjustRightInd w:val="0"/>
        <w:spacing w:before="0" w:beforeAutospacing="0" w:after="0" w:afterAutospacing="0" w:line="360" w:lineRule="auto"/>
        <w:ind w:firstLineChars="176" w:firstLine="528"/>
        <w:jc w:val="both"/>
        <w:rPr>
          <w:rStyle w:val="ac"/>
          <w:rFonts w:ascii="仿宋_GB2312" w:eastAsia="仿宋_GB2312" w:hAnsi="仿宋_GB2312" w:cs="仿宋_GB2312"/>
          <w:b w:val="0"/>
          <w:sz w:val="30"/>
          <w:szCs w:val="30"/>
        </w:rPr>
      </w:pPr>
      <w:r>
        <w:rPr>
          <w:rStyle w:val="ac"/>
          <w:rFonts w:ascii="仿宋_GB2312" w:eastAsia="仿宋_GB2312" w:hAnsi="仿宋_GB2312" w:cs="仿宋_GB2312" w:hint="eastAsia"/>
          <w:b w:val="0"/>
          <w:sz w:val="30"/>
          <w:szCs w:val="30"/>
        </w:rPr>
        <w:t>北京体育</w:t>
      </w:r>
      <w:r>
        <w:rPr>
          <w:rStyle w:val="ac"/>
          <w:rFonts w:ascii="仿宋_GB2312" w:eastAsia="仿宋_GB2312" w:hAnsi="仿宋_GB2312" w:cs="仿宋_GB2312"/>
          <w:b w:val="0"/>
          <w:sz w:val="30"/>
          <w:szCs w:val="30"/>
        </w:rPr>
        <w:t>大学附属竞技体育学校</w:t>
      </w:r>
      <w:r w:rsidR="00256D6E">
        <w:rPr>
          <w:rStyle w:val="ac"/>
          <w:rFonts w:ascii="仿宋_GB2312" w:eastAsia="仿宋_GB2312" w:hAnsi="仿宋_GB2312" w:cs="仿宋_GB2312" w:hint="eastAsia"/>
          <w:b w:val="0"/>
          <w:sz w:val="30"/>
          <w:szCs w:val="30"/>
        </w:rPr>
        <w:t>2020年度财政拨款基本支出</w:t>
      </w:r>
      <w:r>
        <w:rPr>
          <w:rStyle w:val="ac"/>
          <w:rFonts w:ascii="仿宋_GB2312" w:eastAsia="仿宋_GB2312" w:hAnsi="仿宋_GB2312" w:cs="仿宋_GB2312"/>
          <w:b w:val="0"/>
          <w:sz w:val="30"/>
          <w:szCs w:val="30"/>
        </w:rPr>
        <w:t>1</w:t>
      </w:r>
      <w:r w:rsidR="00256D6E">
        <w:rPr>
          <w:rStyle w:val="ac"/>
          <w:rFonts w:ascii="仿宋_GB2312" w:eastAsia="仿宋_GB2312" w:hAnsi="仿宋_GB2312" w:cs="仿宋_GB2312" w:hint="eastAsia"/>
          <w:b w:val="0"/>
          <w:sz w:val="30"/>
          <w:szCs w:val="30"/>
        </w:rPr>
        <w:t>,</w:t>
      </w:r>
      <w:r>
        <w:rPr>
          <w:rStyle w:val="ac"/>
          <w:rFonts w:ascii="仿宋_GB2312" w:eastAsia="仿宋_GB2312" w:hAnsi="仿宋_GB2312" w:cs="仿宋_GB2312"/>
          <w:b w:val="0"/>
          <w:sz w:val="30"/>
          <w:szCs w:val="30"/>
        </w:rPr>
        <w:t>837</w:t>
      </w:r>
      <w:r w:rsidR="00256D6E">
        <w:rPr>
          <w:rStyle w:val="ac"/>
          <w:rFonts w:ascii="仿宋_GB2312" w:eastAsia="仿宋_GB2312" w:hAnsi="仿宋_GB2312" w:cs="仿宋_GB2312" w:hint="eastAsia"/>
          <w:b w:val="0"/>
          <w:sz w:val="30"/>
          <w:szCs w:val="30"/>
        </w:rPr>
        <w:t>.</w:t>
      </w:r>
      <w:r>
        <w:rPr>
          <w:rStyle w:val="ac"/>
          <w:rFonts w:ascii="仿宋_GB2312" w:eastAsia="仿宋_GB2312" w:hAnsi="仿宋_GB2312" w:cs="仿宋_GB2312"/>
          <w:b w:val="0"/>
          <w:sz w:val="30"/>
          <w:szCs w:val="30"/>
        </w:rPr>
        <w:t>91</w:t>
      </w:r>
      <w:r w:rsidR="00256D6E">
        <w:rPr>
          <w:rStyle w:val="ac"/>
          <w:rFonts w:ascii="仿宋_GB2312" w:eastAsia="仿宋_GB2312" w:hAnsi="仿宋_GB2312" w:cs="仿宋_GB2312" w:hint="eastAsia"/>
          <w:b w:val="0"/>
          <w:sz w:val="30"/>
          <w:szCs w:val="30"/>
        </w:rPr>
        <w:t>万元，其中：人员经费</w:t>
      </w:r>
      <w:r>
        <w:rPr>
          <w:rStyle w:val="ac"/>
          <w:rFonts w:ascii="仿宋_GB2312" w:eastAsia="仿宋_GB2312" w:hAnsi="仿宋_GB2312" w:cs="仿宋_GB2312"/>
          <w:b w:val="0"/>
          <w:sz w:val="30"/>
          <w:szCs w:val="30"/>
        </w:rPr>
        <w:t>1</w:t>
      </w:r>
      <w:r w:rsidR="00256D6E">
        <w:rPr>
          <w:rStyle w:val="ac"/>
          <w:rFonts w:ascii="仿宋_GB2312" w:eastAsia="仿宋_GB2312" w:hAnsi="仿宋_GB2312" w:cs="仿宋_GB2312" w:hint="eastAsia"/>
          <w:b w:val="0"/>
          <w:sz w:val="30"/>
          <w:szCs w:val="30"/>
        </w:rPr>
        <w:t>,</w:t>
      </w:r>
      <w:r>
        <w:rPr>
          <w:rStyle w:val="ac"/>
          <w:rFonts w:ascii="仿宋_GB2312" w:eastAsia="仿宋_GB2312" w:hAnsi="仿宋_GB2312" w:cs="仿宋_GB2312"/>
          <w:b w:val="0"/>
          <w:sz w:val="30"/>
          <w:szCs w:val="30"/>
        </w:rPr>
        <w:t>447</w:t>
      </w:r>
      <w:r w:rsidR="00256D6E">
        <w:rPr>
          <w:rStyle w:val="ac"/>
          <w:rFonts w:ascii="仿宋_GB2312" w:eastAsia="仿宋_GB2312" w:hAnsi="仿宋_GB2312" w:cs="仿宋_GB2312" w:hint="eastAsia"/>
          <w:b w:val="0"/>
          <w:sz w:val="30"/>
          <w:szCs w:val="30"/>
        </w:rPr>
        <w:t>.</w:t>
      </w:r>
      <w:r>
        <w:rPr>
          <w:rStyle w:val="ac"/>
          <w:rFonts w:ascii="仿宋_GB2312" w:eastAsia="仿宋_GB2312" w:hAnsi="仿宋_GB2312" w:cs="仿宋_GB2312"/>
          <w:b w:val="0"/>
          <w:sz w:val="30"/>
          <w:szCs w:val="30"/>
        </w:rPr>
        <w:t>39</w:t>
      </w:r>
      <w:r w:rsidR="00256D6E">
        <w:rPr>
          <w:rStyle w:val="ac"/>
          <w:rFonts w:ascii="仿宋_GB2312" w:eastAsia="仿宋_GB2312" w:hAnsi="仿宋_GB2312" w:cs="仿宋_GB2312" w:hint="eastAsia"/>
          <w:b w:val="0"/>
          <w:sz w:val="30"/>
          <w:szCs w:val="30"/>
        </w:rPr>
        <w:t>万元，主要包括：基本工资、津贴补贴、奖金、绩效工资</w:t>
      </w:r>
      <w:r>
        <w:rPr>
          <w:rStyle w:val="ac"/>
          <w:rFonts w:ascii="仿宋_GB2312" w:eastAsia="仿宋_GB2312" w:hAnsi="仿宋_GB2312" w:cs="仿宋_GB2312" w:hint="eastAsia"/>
          <w:b w:val="0"/>
          <w:sz w:val="30"/>
          <w:szCs w:val="30"/>
        </w:rPr>
        <w:t>、机关事业单位基本养老保险缴费、职业年金缴费、其他工资福利支出</w:t>
      </w:r>
      <w:r w:rsidR="00256D6E">
        <w:rPr>
          <w:rStyle w:val="ac"/>
          <w:rFonts w:ascii="仿宋_GB2312" w:eastAsia="仿宋_GB2312" w:hAnsi="仿宋_GB2312" w:cs="仿宋_GB2312" w:hint="eastAsia"/>
          <w:b w:val="0"/>
          <w:sz w:val="30"/>
          <w:szCs w:val="30"/>
        </w:rPr>
        <w:t>、助学金、住房公积金；公用经费</w:t>
      </w:r>
      <w:r>
        <w:rPr>
          <w:rStyle w:val="ac"/>
          <w:rFonts w:ascii="仿宋_GB2312" w:eastAsia="仿宋_GB2312" w:hAnsi="仿宋_GB2312" w:cs="仿宋_GB2312"/>
          <w:b w:val="0"/>
          <w:sz w:val="30"/>
          <w:szCs w:val="30"/>
        </w:rPr>
        <w:t>390.52</w:t>
      </w:r>
      <w:r>
        <w:rPr>
          <w:rStyle w:val="ac"/>
          <w:rFonts w:ascii="仿宋_GB2312" w:eastAsia="仿宋_GB2312" w:hAnsi="仿宋_GB2312" w:cs="仿宋_GB2312" w:hint="eastAsia"/>
          <w:b w:val="0"/>
          <w:sz w:val="30"/>
          <w:szCs w:val="30"/>
        </w:rPr>
        <w:t>万元，主要包括：办公费、印刷费</w:t>
      </w:r>
      <w:r w:rsidR="00256D6E">
        <w:rPr>
          <w:rStyle w:val="ac"/>
          <w:rFonts w:ascii="仿宋_GB2312" w:eastAsia="仿宋_GB2312" w:hAnsi="仿宋_GB2312" w:cs="仿宋_GB2312" w:hint="eastAsia"/>
          <w:b w:val="0"/>
          <w:sz w:val="30"/>
          <w:szCs w:val="30"/>
        </w:rPr>
        <w:t>、水费、邮电费、取暖费、</w:t>
      </w:r>
      <w:r>
        <w:rPr>
          <w:rStyle w:val="ac"/>
          <w:rFonts w:ascii="仿宋_GB2312" w:eastAsia="仿宋_GB2312" w:hAnsi="仿宋_GB2312" w:cs="仿宋_GB2312" w:hint="eastAsia"/>
          <w:b w:val="0"/>
          <w:sz w:val="30"/>
          <w:szCs w:val="30"/>
        </w:rPr>
        <w:t>维修（护）费</w:t>
      </w:r>
      <w:r w:rsidR="00256D6E">
        <w:rPr>
          <w:rStyle w:val="ac"/>
          <w:rFonts w:ascii="仿宋_GB2312" w:eastAsia="仿宋_GB2312" w:hAnsi="仿宋_GB2312" w:cs="仿宋_GB2312" w:hint="eastAsia"/>
          <w:b w:val="0"/>
          <w:sz w:val="30"/>
          <w:szCs w:val="30"/>
        </w:rPr>
        <w:t>、专用材料费、劳务费、其他交通费用、其他商品和服务支出。</w:t>
      </w:r>
    </w:p>
    <w:p w:rsidR="00EF5BF5" w:rsidRDefault="00256D6E">
      <w:pPr>
        <w:pStyle w:val="ab"/>
        <w:widowControl w:val="0"/>
        <w:adjustRightInd w:val="0"/>
        <w:spacing w:before="0" w:beforeAutospacing="0" w:after="0" w:afterAutospacing="0" w:line="360" w:lineRule="auto"/>
        <w:ind w:firstLineChars="176" w:firstLine="530"/>
        <w:jc w:val="both"/>
        <w:rPr>
          <w:rStyle w:val="ac"/>
          <w:rFonts w:ascii="仿宋_GB2312" w:eastAsia="仿宋_GB2312" w:hAnsi="仿宋_GB2312" w:cs="仿宋_GB2312"/>
          <w:sz w:val="30"/>
          <w:szCs w:val="30"/>
        </w:rPr>
      </w:pPr>
      <w:r>
        <w:rPr>
          <w:rStyle w:val="ac"/>
          <w:rFonts w:ascii="仿宋_GB2312" w:eastAsia="仿宋_GB2312" w:hAnsi="仿宋_GB2312" w:cs="仿宋_GB2312" w:hint="eastAsia"/>
          <w:sz w:val="30"/>
          <w:szCs w:val="30"/>
        </w:rPr>
        <w:t>七、关于2020年度一般公共预算财政拨款“三公”经费支出决算情况说明</w:t>
      </w:r>
    </w:p>
    <w:p w:rsidR="00EF5BF5" w:rsidRDefault="00B24916">
      <w:pPr>
        <w:widowControl/>
        <w:spacing w:line="360" w:lineRule="auto"/>
        <w:ind w:firstLineChars="200" w:firstLine="602"/>
        <w:jc w:val="left"/>
        <w:rPr>
          <w:rStyle w:val="ac"/>
          <w:rFonts w:ascii="仿宋_GB2312" w:eastAsia="仿宋_GB2312" w:hAnsi="仿宋_GB2312" w:cs="仿宋_GB2312"/>
          <w:sz w:val="30"/>
          <w:szCs w:val="30"/>
        </w:rPr>
      </w:pPr>
      <w:r>
        <w:rPr>
          <w:rFonts w:ascii="仿宋_GB2312" w:eastAsia="仿宋_GB2312" w:hAnsi="仿宋_GB2312" w:cs="仿宋_GB2312" w:hint="eastAsia"/>
          <w:b/>
          <w:color w:val="000000"/>
          <w:kern w:val="0"/>
          <w:sz w:val="30"/>
          <w:szCs w:val="30"/>
          <w:lang w:bidi="ar"/>
        </w:rPr>
        <w:t xml:space="preserve"> </w:t>
      </w:r>
      <w:r w:rsidR="00256D6E">
        <w:rPr>
          <w:rFonts w:ascii="仿宋_GB2312" w:eastAsia="仿宋_GB2312" w:hAnsi="仿宋_GB2312" w:cs="仿宋_GB2312" w:hint="eastAsia"/>
          <w:b/>
          <w:color w:val="000000"/>
          <w:kern w:val="0"/>
          <w:sz w:val="30"/>
          <w:szCs w:val="30"/>
          <w:lang w:bidi="ar"/>
        </w:rPr>
        <w:t>“三公”经费财政拨款支出决算总体情况说明。</w:t>
      </w:r>
    </w:p>
    <w:p w:rsidR="00EF5BF5" w:rsidRDefault="00B24916">
      <w:pPr>
        <w:pStyle w:val="ab"/>
        <w:widowControl w:val="0"/>
        <w:adjustRightInd w:val="0"/>
        <w:spacing w:before="0" w:beforeAutospacing="0" w:after="0" w:afterAutospacing="0" w:line="360" w:lineRule="auto"/>
        <w:ind w:firstLineChars="176" w:firstLine="528"/>
        <w:jc w:val="both"/>
        <w:rPr>
          <w:rStyle w:val="ac"/>
          <w:rFonts w:ascii="仿宋_GB2312" w:eastAsia="仿宋_GB2312" w:hAnsi="仿宋_GB2312" w:cs="仿宋_GB2312"/>
          <w:b w:val="0"/>
          <w:sz w:val="30"/>
          <w:szCs w:val="30"/>
        </w:rPr>
      </w:pPr>
      <w:r>
        <w:rPr>
          <w:rStyle w:val="ac"/>
          <w:rFonts w:ascii="仿宋_GB2312" w:eastAsia="仿宋_GB2312" w:hAnsi="仿宋_GB2312" w:cs="仿宋_GB2312" w:hint="eastAsia"/>
          <w:b w:val="0"/>
          <w:sz w:val="30"/>
          <w:szCs w:val="30"/>
        </w:rPr>
        <w:t>北京体育</w:t>
      </w:r>
      <w:r>
        <w:rPr>
          <w:rStyle w:val="ac"/>
          <w:rFonts w:ascii="仿宋_GB2312" w:eastAsia="仿宋_GB2312" w:hAnsi="仿宋_GB2312" w:cs="仿宋_GB2312"/>
          <w:b w:val="0"/>
          <w:sz w:val="30"/>
          <w:szCs w:val="30"/>
        </w:rPr>
        <w:t>大学附属竞技体育学校</w:t>
      </w:r>
      <w:r w:rsidR="00256D6E">
        <w:rPr>
          <w:rStyle w:val="ac"/>
          <w:rFonts w:ascii="仿宋_GB2312" w:eastAsia="仿宋_GB2312" w:hAnsi="仿宋_GB2312" w:cs="仿宋_GB2312" w:hint="eastAsia"/>
          <w:b w:val="0"/>
          <w:sz w:val="30"/>
          <w:szCs w:val="30"/>
        </w:rPr>
        <w:t>2020年度“三公”经费财政拨款支出预算为</w:t>
      </w:r>
      <w:r>
        <w:rPr>
          <w:rStyle w:val="ac"/>
          <w:rFonts w:ascii="仿宋_GB2312" w:eastAsia="仿宋_GB2312" w:hAnsi="仿宋_GB2312" w:cs="仿宋_GB2312"/>
          <w:b w:val="0"/>
          <w:sz w:val="30"/>
          <w:szCs w:val="30"/>
        </w:rPr>
        <w:t>0</w:t>
      </w:r>
      <w:r w:rsidR="00256D6E">
        <w:rPr>
          <w:rStyle w:val="ac"/>
          <w:rFonts w:ascii="仿宋_GB2312" w:eastAsia="仿宋_GB2312" w:hAnsi="仿宋_GB2312" w:cs="仿宋_GB2312" w:hint="eastAsia"/>
          <w:b w:val="0"/>
          <w:sz w:val="30"/>
          <w:szCs w:val="30"/>
        </w:rPr>
        <w:t>万元，支出决算为</w:t>
      </w:r>
      <w:r>
        <w:rPr>
          <w:rStyle w:val="ac"/>
          <w:rFonts w:ascii="仿宋_GB2312" w:eastAsia="仿宋_GB2312" w:hAnsi="仿宋_GB2312" w:cs="仿宋_GB2312"/>
          <w:b w:val="0"/>
          <w:sz w:val="30"/>
          <w:szCs w:val="30"/>
        </w:rPr>
        <w:t>0</w:t>
      </w:r>
      <w:r w:rsidR="00256D6E">
        <w:rPr>
          <w:rStyle w:val="ac"/>
          <w:rFonts w:ascii="仿宋_GB2312" w:eastAsia="仿宋_GB2312" w:hAnsi="仿宋_GB2312" w:cs="仿宋_GB2312" w:hint="eastAsia"/>
          <w:b w:val="0"/>
          <w:sz w:val="30"/>
          <w:szCs w:val="30"/>
        </w:rPr>
        <w:t>万元</w:t>
      </w:r>
      <w:r w:rsidR="00256D6E">
        <w:rPr>
          <w:rStyle w:val="ac"/>
          <w:rFonts w:ascii="仿宋_GB2312" w:eastAsia="仿宋_GB2312" w:hAnsi="仿宋_GB2312" w:cs="仿宋_GB2312" w:hint="eastAsia"/>
          <w:b w:val="0"/>
          <w:color w:val="000000" w:themeColor="text1"/>
          <w:sz w:val="30"/>
          <w:szCs w:val="30"/>
        </w:rPr>
        <w:t>。</w:t>
      </w:r>
    </w:p>
    <w:p w:rsidR="00EF5BF5" w:rsidRDefault="00256D6E">
      <w:pPr>
        <w:pStyle w:val="ab"/>
        <w:widowControl w:val="0"/>
        <w:adjustRightInd w:val="0"/>
        <w:spacing w:before="0" w:beforeAutospacing="0" w:after="0" w:afterAutospacing="0" w:line="360" w:lineRule="auto"/>
        <w:ind w:firstLineChars="200" w:firstLine="602"/>
        <w:jc w:val="both"/>
        <w:rPr>
          <w:rFonts w:ascii="仿宋_GB2312" w:eastAsia="仿宋_GB2312" w:hAnsi="仿宋_GB2312" w:cs="仿宋_GB2312"/>
          <w:sz w:val="30"/>
          <w:szCs w:val="30"/>
        </w:rPr>
      </w:pPr>
      <w:r>
        <w:rPr>
          <w:rStyle w:val="ac"/>
          <w:rFonts w:ascii="仿宋_GB2312" w:eastAsia="仿宋_GB2312" w:hAnsi="仿宋_GB2312" w:cs="仿宋_GB2312" w:hint="eastAsia"/>
          <w:sz w:val="30"/>
          <w:szCs w:val="30"/>
        </w:rPr>
        <w:t>八、政府性基金预算财政拨款收支情况说明</w:t>
      </w:r>
    </w:p>
    <w:p w:rsidR="00EF5BF5" w:rsidRDefault="00B24916">
      <w:pPr>
        <w:pStyle w:val="ab"/>
        <w:widowControl w:val="0"/>
        <w:adjustRightInd w:val="0"/>
        <w:spacing w:before="0" w:beforeAutospacing="0" w:after="0" w:afterAutospacing="0" w:line="360" w:lineRule="auto"/>
        <w:ind w:firstLineChars="200" w:firstLine="600"/>
        <w:jc w:val="both"/>
        <w:rPr>
          <w:rFonts w:ascii="仿宋_GB2312" w:eastAsia="仿宋_GB2312" w:hAnsi="仿宋_GB2312" w:cs="仿宋_GB2312"/>
          <w:sz w:val="30"/>
          <w:szCs w:val="30"/>
        </w:rPr>
      </w:pPr>
      <w:r>
        <w:rPr>
          <w:rFonts w:ascii="仿宋_GB2312" w:eastAsia="仿宋_GB2312" w:hAnsi="仿宋_GB2312" w:cs="仿宋_GB2312" w:hint="eastAsia"/>
          <w:sz w:val="30"/>
          <w:szCs w:val="30"/>
        </w:rPr>
        <w:t>北京</w:t>
      </w:r>
      <w:r>
        <w:rPr>
          <w:rFonts w:ascii="仿宋_GB2312" w:eastAsia="仿宋_GB2312" w:hAnsi="仿宋_GB2312" w:cs="仿宋_GB2312"/>
          <w:sz w:val="30"/>
          <w:szCs w:val="30"/>
        </w:rPr>
        <w:t>体育大学</w:t>
      </w:r>
      <w:r>
        <w:rPr>
          <w:rFonts w:ascii="仿宋_GB2312" w:eastAsia="仿宋_GB2312" w:hAnsi="仿宋_GB2312" w:cs="仿宋_GB2312" w:hint="eastAsia"/>
          <w:sz w:val="30"/>
          <w:szCs w:val="30"/>
        </w:rPr>
        <w:t>附属</w:t>
      </w:r>
      <w:r>
        <w:rPr>
          <w:rFonts w:ascii="仿宋_GB2312" w:eastAsia="仿宋_GB2312" w:hAnsi="仿宋_GB2312" w:cs="仿宋_GB2312"/>
          <w:sz w:val="30"/>
          <w:szCs w:val="30"/>
        </w:rPr>
        <w:t>竞技体育学校</w:t>
      </w:r>
      <w:r w:rsidR="00256D6E">
        <w:rPr>
          <w:rFonts w:ascii="仿宋_GB2312" w:eastAsia="仿宋_GB2312" w:hAnsi="仿宋_GB2312" w:cs="仿宋_GB2312" w:hint="eastAsia"/>
          <w:sz w:val="30"/>
          <w:szCs w:val="30"/>
        </w:rPr>
        <w:t>2020年度政府性基金预算</w:t>
      </w:r>
      <w:r>
        <w:rPr>
          <w:rFonts w:ascii="仿宋_GB2312" w:eastAsia="仿宋_GB2312" w:hAnsi="仿宋_GB2312" w:cs="仿宋_GB2312" w:hint="eastAsia"/>
          <w:sz w:val="30"/>
          <w:szCs w:val="30"/>
        </w:rPr>
        <w:t>0</w:t>
      </w:r>
      <w:r w:rsidR="00256D6E">
        <w:rPr>
          <w:rFonts w:ascii="仿宋_GB2312" w:eastAsia="仿宋_GB2312" w:hAnsi="仿宋_GB2312" w:cs="仿宋_GB2312" w:hint="eastAsia"/>
          <w:sz w:val="30"/>
          <w:szCs w:val="30"/>
        </w:rPr>
        <w:t>万元，本年支出</w:t>
      </w:r>
      <w:r>
        <w:rPr>
          <w:rFonts w:ascii="仿宋_GB2312" w:eastAsia="仿宋_GB2312" w:hAnsi="仿宋_GB2312" w:cs="仿宋_GB2312"/>
          <w:sz w:val="30"/>
          <w:szCs w:val="30"/>
        </w:rPr>
        <w:t>0</w:t>
      </w:r>
      <w:r w:rsidR="00256D6E">
        <w:rPr>
          <w:rFonts w:ascii="仿宋_GB2312" w:eastAsia="仿宋_GB2312" w:hAnsi="仿宋_GB2312" w:cs="仿宋_GB2312" w:hint="eastAsia"/>
          <w:sz w:val="30"/>
          <w:szCs w:val="30"/>
        </w:rPr>
        <w:t>万元</w:t>
      </w:r>
      <w:r>
        <w:rPr>
          <w:rFonts w:ascii="仿宋_GB2312" w:eastAsia="仿宋_GB2312" w:hAnsi="仿宋_GB2312" w:cs="仿宋_GB2312" w:hint="eastAsia"/>
          <w:sz w:val="30"/>
          <w:szCs w:val="30"/>
        </w:rPr>
        <w:t>。</w:t>
      </w:r>
    </w:p>
    <w:p w:rsidR="00EF5BF5" w:rsidRDefault="00256D6E">
      <w:pPr>
        <w:pStyle w:val="ab"/>
        <w:widowControl w:val="0"/>
        <w:adjustRightInd w:val="0"/>
        <w:spacing w:before="0" w:beforeAutospacing="0" w:after="0" w:afterAutospacing="0" w:line="360" w:lineRule="auto"/>
        <w:ind w:firstLineChars="200" w:firstLine="602"/>
        <w:jc w:val="both"/>
        <w:rPr>
          <w:rFonts w:ascii="仿宋_GB2312" w:eastAsia="仿宋_GB2312" w:hAnsi="仿宋_GB2312" w:cs="仿宋_GB2312"/>
          <w:sz w:val="30"/>
          <w:szCs w:val="30"/>
        </w:rPr>
      </w:pPr>
      <w:bookmarkStart w:id="1" w:name="_Hlk76737962"/>
      <w:r>
        <w:rPr>
          <w:rStyle w:val="ac"/>
          <w:rFonts w:ascii="仿宋_GB2312" w:eastAsia="仿宋_GB2312" w:hAnsi="仿宋_GB2312" w:cs="仿宋_GB2312" w:hint="eastAsia"/>
          <w:sz w:val="30"/>
          <w:szCs w:val="30"/>
        </w:rPr>
        <w:lastRenderedPageBreak/>
        <w:t>九、国有资本经营预算财政拨款支出决算情况说明</w:t>
      </w:r>
    </w:p>
    <w:p w:rsidR="00EF5BF5" w:rsidRDefault="003801FD">
      <w:pPr>
        <w:pStyle w:val="ab"/>
        <w:widowControl w:val="0"/>
        <w:adjustRightInd w:val="0"/>
        <w:spacing w:before="0" w:beforeAutospacing="0" w:after="0" w:afterAutospacing="0" w:line="360" w:lineRule="auto"/>
        <w:ind w:firstLineChars="200" w:firstLine="600"/>
        <w:jc w:val="both"/>
        <w:rPr>
          <w:rFonts w:ascii="仿宋_GB2312" w:eastAsia="仿宋_GB2312" w:hAnsi="仿宋_GB2312" w:cs="仿宋_GB2312"/>
          <w:sz w:val="30"/>
          <w:szCs w:val="30"/>
        </w:rPr>
      </w:pPr>
      <w:r>
        <w:rPr>
          <w:rFonts w:ascii="仿宋_GB2312" w:eastAsia="仿宋_GB2312" w:hAnsi="仿宋_GB2312" w:cs="仿宋_GB2312" w:hint="eastAsia"/>
          <w:sz w:val="30"/>
          <w:szCs w:val="30"/>
        </w:rPr>
        <w:t>北京</w:t>
      </w:r>
      <w:r>
        <w:rPr>
          <w:rFonts w:ascii="仿宋_GB2312" w:eastAsia="仿宋_GB2312" w:hAnsi="仿宋_GB2312" w:cs="仿宋_GB2312"/>
          <w:sz w:val="30"/>
          <w:szCs w:val="30"/>
        </w:rPr>
        <w:t>体育</w:t>
      </w:r>
      <w:r>
        <w:rPr>
          <w:rFonts w:ascii="仿宋_GB2312" w:eastAsia="仿宋_GB2312" w:hAnsi="仿宋_GB2312" w:cs="仿宋_GB2312" w:hint="eastAsia"/>
          <w:sz w:val="30"/>
          <w:szCs w:val="30"/>
        </w:rPr>
        <w:t>大学</w:t>
      </w:r>
      <w:r>
        <w:rPr>
          <w:rFonts w:ascii="仿宋_GB2312" w:eastAsia="仿宋_GB2312" w:hAnsi="仿宋_GB2312" w:cs="仿宋_GB2312"/>
          <w:sz w:val="30"/>
          <w:szCs w:val="30"/>
        </w:rPr>
        <w:t>附属竞技体育学校无国有资本经营预算。</w:t>
      </w:r>
    </w:p>
    <w:bookmarkEnd w:id="1"/>
    <w:p w:rsidR="000B128D" w:rsidRDefault="000B128D" w:rsidP="000B128D">
      <w:pPr>
        <w:pStyle w:val="ab"/>
        <w:widowControl w:val="0"/>
        <w:adjustRightInd w:val="0"/>
        <w:spacing w:before="0" w:beforeAutospacing="0" w:after="0" w:afterAutospacing="0" w:line="360" w:lineRule="auto"/>
        <w:ind w:firstLineChars="200" w:firstLine="602"/>
        <w:jc w:val="both"/>
        <w:rPr>
          <w:rFonts w:ascii="仿宋_GB2312" w:eastAsia="仿宋_GB2312" w:hAnsi="仿宋_GB2312" w:cs="仿宋_GB2312"/>
          <w:b/>
          <w:sz w:val="30"/>
          <w:szCs w:val="30"/>
        </w:rPr>
      </w:pPr>
      <w:r>
        <w:rPr>
          <w:rFonts w:ascii="仿宋_GB2312" w:eastAsia="仿宋_GB2312" w:hAnsi="仿宋_GB2312" w:cs="仿宋_GB2312" w:hint="eastAsia"/>
          <w:b/>
          <w:sz w:val="30"/>
          <w:szCs w:val="30"/>
        </w:rPr>
        <w:t>十、其他重要事项的情况说明</w:t>
      </w:r>
    </w:p>
    <w:p w:rsidR="000B128D" w:rsidRDefault="000B128D" w:rsidP="000B128D">
      <w:pPr>
        <w:pStyle w:val="ab"/>
        <w:widowControl w:val="0"/>
        <w:adjustRightInd w:val="0"/>
        <w:spacing w:before="0" w:beforeAutospacing="0" w:after="0" w:afterAutospacing="0" w:line="360" w:lineRule="auto"/>
        <w:ind w:firstLineChars="200" w:firstLine="600"/>
        <w:jc w:val="both"/>
        <w:rPr>
          <w:rFonts w:ascii="仿宋_GB2312" w:eastAsia="仿宋_GB2312" w:hAnsi="仿宋_GB2312" w:cs="仿宋_GB2312"/>
          <w:sz w:val="30"/>
          <w:szCs w:val="30"/>
        </w:rPr>
      </w:pPr>
      <w:r>
        <w:rPr>
          <w:rFonts w:ascii="仿宋_GB2312" w:eastAsia="仿宋_GB2312" w:hAnsi="仿宋_GB2312" w:cs="仿宋_GB2312" w:hint="eastAsia"/>
          <w:sz w:val="30"/>
          <w:szCs w:val="30"/>
        </w:rPr>
        <w:t>国有资产占用情况:</w:t>
      </w:r>
    </w:p>
    <w:p w:rsidR="000B128D" w:rsidRPr="002D338A" w:rsidRDefault="000B128D" w:rsidP="000B128D">
      <w:pPr>
        <w:pStyle w:val="ab"/>
        <w:widowControl w:val="0"/>
        <w:adjustRightInd w:val="0"/>
        <w:spacing w:before="0" w:beforeAutospacing="0" w:after="0" w:afterAutospacing="0" w:line="360" w:lineRule="auto"/>
        <w:ind w:firstLineChars="200" w:firstLine="600"/>
        <w:jc w:val="both"/>
        <w:rPr>
          <w:rFonts w:ascii="仿宋_GB2312" w:eastAsia="仿宋_GB2312" w:hAnsi="仿宋_GB2312" w:cs="仿宋_GB2312"/>
          <w:sz w:val="30"/>
          <w:szCs w:val="30"/>
        </w:rPr>
      </w:pPr>
      <w:r>
        <w:rPr>
          <w:rFonts w:ascii="仿宋_GB2312" w:eastAsia="仿宋_GB2312" w:hAnsi="仿宋_GB2312" w:cs="仿宋_GB2312" w:hint="eastAsia"/>
          <w:sz w:val="30"/>
          <w:szCs w:val="30"/>
        </w:rPr>
        <w:t>截至2020年12月31日，本单位共有车辆</w:t>
      </w:r>
      <w:r w:rsidR="008531A1">
        <w:rPr>
          <w:rFonts w:ascii="仿宋_GB2312" w:eastAsia="仿宋_GB2312" w:hAnsi="仿宋_GB2312" w:cs="仿宋_GB2312"/>
          <w:sz w:val="30"/>
          <w:szCs w:val="30"/>
        </w:rPr>
        <w:t>1</w:t>
      </w:r>
      <w:r>
        <w:rPr>
          <w:rFonts w:ascii="仿宋_GB2312" w:eastAsia="仿宋_GB2312" w:hAnsi="仿宋_GB2312" w:cs="仿宋_GB2312" w:hint="eastAsia"/>
          <w:sz w:val="30"/>
          <w:szCs w:val="30"/>
        </w:rPr>
        <w:t>辆</w:t>
      </w:r>
      <w:r w:rsidR="008531A1">
        <w:rPr>
          <w:rFonts w:ascii="仿宋_GB2312" w:eastAsia="仿宋_GB2312" w:hAnsi="仿宋_GB2312" w:cs="仿宋_GB2312" w:hint="eastAsia"/>
          <w:sz w:val="30"/>
          <w:szCs w:val="30"/>
        </w:rPr>
        <w:t>用于</w:t>
      </w:r>
      <w:r w:rsidR="00FB1C4D">
        <w:rPr>
          <w:rFonts w:ascii="仿宋_GB2312" w:eastAsia="仿宋_GB2312" w:hAnsi="仿宋_GB2312" w:cs="仿宋_GB2312" w:hint="eastAsia"/>
          <w:sz w:val="30"/>
          <w:szCs w:val="30"/>
        </w:rPr>
        <w:t>学校</w:t>
      </w:r>
      <w:r w:rsidR="00992B37">
        <w:rPr>
          <w:rFonts w:ascii="仿宋_GB2312" w:eastAsia="仿宋_GB2312" w:hAnsi="仿宋_GB2312" w:cs="仿宋_GB2312" w:hint="eastAsia"/>
          <w:sz w:val="30"/>
          <w:szCs w:val="30"/>
        </w:rPr>
        <w:t>服务保障</w:t>
      </w:r>
      <w:r w:rsidR="00FB1C4D">
        <w:rPr>
          <w:rFonts w:ascii="仿宋_GB2312" w:eastAsia="仿宋_GB2312" w:hAnsi="仿宋_GB2312" w:cs="仿宋_GB2312" w:hint="eastAsia"/>
          <w:sz w:val="30"/>
          <w:szCs w:val="30"/>
        </w:rPr>
        <w:t>使用</w:t>
      </w:r>
      <w:r w:rsidR="00D61F57">
        <w:rPr>
          <w:rFonts w:ascii="仿宋_GB2312" w:eastAsia="仿宋_GB2312" w:hAnsi="仿宋_GB2312" w:cs="仿宋_GB2312" w:hint="eastAsia"/>
          <w:sz w:val="30"/>
          <w:szCs w:val="30"/>
        </w:rPr>
        <w:t>，</w:t>
      </w:r>
      <w:r w:rsidR="00DD5740">
        <w:rPr>
          <w:rFonts w:ascii="仿宋_GB2312" w:eastAsia="仿宋_GB2312" w:hAnsi="仿宋_GB2312" w:cs="仿宋_GB2312" w:hint="eastAsia"/>
          <w:sz w:val="30"/>
          <w:szCs w:val="30"/>
        </w:rPr>
        <w:t>无</w:t>
      </w:r>
      <w:r w:rsidRPr="00CA066D">
        <w:rPr>
          <w:rFonts w:ascii="仿宋_GB2312" w:eastAsia="仿宋_GB2312" w:hAnsi="仿宋_GB2312" w:cs="仿宋_GB2312" w:hint="eastAsia"/>
          <w:sz w:val="30"/>
          <w:szCs w:val="30"/>
        </w:rPr>
        <w:t>单位价值50万元以上通用设备</w:t>
      </w:r>
      <w:r w:rsidR="00DD5740">
        <w:rPr>
          <w:rFonts w:ascii="仿宋_GB2312" w:eastAsia="仿宋_GB2312" w:hAnsi="仿宋_GB2312" w:cs="仿宋_GB2312" w:hint="eastAsia"/>
          <w:sz w:val="30"/>
          <w:szCs w:val="30"/>
        </w:rPr>
        <w:t>及</w:t>
      </w:r>
      <w:r w:rsidRPr="00933207">
        <w:rPr>
          <w:rFonts w:ascii="仿宋_GB2312" w:eastAsia="仿宋_GB2312" w:hAnsi="仿宋_GB2312" w:cs="仿宋_GB2312" w:hint="eastAsia"/>
          <w:sz w:val="30"/>
          <w:szCs w:val="30"/>
        </w:rPr>
        <w:t>单价100万元以上专用设备。</w:t>
      </w:r>
    </w:p>
    <w:p w:rsidR="00EF5BF5" w:rsidRPr="000B128D" w:rsidRDefault="00EF5BF5">
      <w:pPr>
        <w:pStyle w:val="ab"/>
        <w:widowControl w:val="0"/>
        <w:adjustRightInd w:val="0"/>
        <w:spacing w:before="0" w:beforeAutospacing="0" w:after="0" w:afterAutospacing="0" w:line="360" w:lineRule="auto"/>
        <w:jc w:val="both"/>
        <w:rPr>
          <w:rFonts w:ascii="仿宋_GB2312" w:eastAsia="仿宋_GB2312" w:hAnsi="仿宋_GB2312" w:cs="仿宋_GB2312"/>
          <w:b/>
          <w:sz w:val="30"/>
          <w:szCs w:val="30"/>
        </w:rPr>
      </w:pPr>
    </w:p>
    <w:p w:rsidR="00EF5BF5" w:rsidRDefault="00EF5BF5">
      <w:pPr>
        <w:pStyle w:val="ab"/>
        <w:widowControl w:val="0"/>
        <w:adjustRightInd w:val="0"/>
        <w:spacing w:before="0" w:beforeAutospacing="0" w:after="0" w:afterAutospacing="0" w:line="360" w:lineRule="auto"/>
        <w:jc w:val="both"/>
        <w:rPr>
          <w:rFonts w:ascii="仿宋_GB2312" w:eastAsia="仿宋_GB2312" w:hAnsi="仿宋_GB2312" w:cs="仿宋_GB2312"/>
          <w:b/>
          <w:sz w:val="30"/>
          <w:szCs w:val="30"/>
        </w:rPr>
      </w:pPr>
    </w:p>
    <w:p w:rsidR="00EF5BF5" w:rsidRDefault="00EF5BF5">
      <w:pPr>
        <w:pStyle w:val="ab"/>
        <w:widowControl w:val="0"/>
        <w:adjustRightInd w:val="0"/>
        <w:spacing w:before="0" w:beforeAutospacing="0" w:after="0" w:afterAutospacing="0" w:line="360" w:lineRule="auto"/>
        <w:jc w:val="both"/>
        <w:rPr>
          <w:rFonts w:ascii="仿宋_GB2312" w:eastAsia="仿宋_GB2312" w:hAnsi="仿宋_GB2312" w:cs="仿宋_GB2312"/>
          <w:b/>
          <w:sz w:val="30"/>
          <w:szCs w:val="30"/>
        </w:rPr>
      </w:pPr>
    </w:p>
    <w:p w:rsidR="00EF5BF5" w:rsidRDefault="00EF5BF5">
      <w:pPr>
        <w:pStyle w:val="ab"/>
        <w:widowControl w:val="0"/>
        <w:adjustRightInd w:val="0"/>
        <w:spacing w:before="0" w:beforeAutospacing="0" w:after="0" w:afterAutospacing="0" w:line="360" w:lineRule="auto"/>
        <w:jc w:val="both"/>
        <w:rPr>
          <w:rFonts w:ascii="仿宋_GB2312" w:eastAsia="仿宋_GB2312" w:hAnsi="仿宋_GB2312" w:cs="仿宋_GB2312"/>
          <w:b/>
          <w:sz w:val="30"/>
          <w:szCs w:val="30"/>
        </w:rPr>
      </w:pPr>
    </w:p>
    <w:p w:rsidR="00EF5BF5" w:rsidRDefault="00EF5BF5">
      <w:pPr>
        <w:pStyle w:val="ab"/>
        <w:widowControl w:val="0"/>
        <w:adjustRightInd w:val="0"/>
        <w:spacing w:before="0" w:beforeAutospacing="0" w:after="0" w:afterAutospacing="0" w:line="360" w:lineRule="auto"/>
        <w:jc w:val="both"/>
        <w:rPr>
          <w:rFonts w:ascii="仿宋_GB2312" w:eastAsia="仿宋_GB2312" w:hAnsi="仿宋_GB2312" w:cs="仿宋_GB2312"/>
          <w:b/>
          <w:sz w:val="30"/>
          <w:szCs w:val="30"/>
        </w:rPr>
      </w:pPr>
    </w:p>
    <w:p w:rsidR="00EF5BF5" w:rsidRDefault="00EF5BF5">
      <w:pPr>
        <w:pStyle w:val="ab"/>
        <w:widowControl w:val="0"/>
        <w:adjustRightInd w:val="0"/>
        <w:spacing w:before="0" w:beforeAutospacing="0" w:after="0" w:afterAutospacing="0" w:line="360" w:lineRule="auto"/>
        <w:jc w:val="both"/>
        <w:rPr>
          <w:rFonts w:ascii="仿宋_GB2312" w:eastAsia="仿宋_GB2312" w:hAnsi="仿宋_GB2312" w:cs="仿宋_GB2312"/>
          <w:b/>
          <w:sz w:val="30"/>
          <w:szCs w:val="30"/>
        </w:rPr>
      </w:pPr>
    </w:p>
    <w:p w:rsidR="003801FD" w:rsidRDefault="003801FD">
      <w:pPr>
        <w:pStyle w:val="ab"/>
        <w:widowControl w:val="0"/>
        <w:adjustRightInd w:val="0"/>
        <w:spacing w:before="0" w:beforeAutospacing="0" w:after="0" w:afterAutospacing="0" w:line="360" w:lineRule="auto"/>
        <w:jc w:val="both"/>
        <w:rPr>
          <w:rFonts w:ascii="仿宋_GB2312" w:eastAsia="仿宋_GB2312" w:hAnsi="仿宋_GB2312" w:cs="仿宋_GB2312"/>
          <w:b/>
          <w:sz w:val="30"/>
          <w:szCs w:val="30"/>
        </w:rPr>
      </w:pPr>
    </w:p>
    <w:p w:rsidR="003801FD" w:rsidRDefault="003801FD">
      <w:pPr>
        <w:pStyle w:val="ab"/>
        <w:widowControl w:val="0"/>
        <w:adjustRightInd w:val="0"/>
        <w:spacing w:before="0" w:beforeAutospacing="0" w:after="0" w:afterAutospacing="0" w:line="360" w:lineRule="auto"/>
        <w:jc w:val="both"/>
        <w:rPr>
          <w:rFonts w:ascii="仿宋_GB2312" w:eastAsia="仿宋_GB2312" w:hAnsi="仿宋_GB2312" w:cs="仿宋_GB2312"/>
          <w:b/>
          <w:sz w:val="30"/>
          <w:szCs w:val="30"/>
        </w:rPr>
      </w:pPr>
    </w:p>
    <w:p w:rsidR="003801FD" w:rsidRDefault="003801FD">
      <w:pPr>
        <w:pStyle w:val="ab"/>
        <w:widowControl w:val="0"/>
        <w:adjustRightInd w:val="0"/>
        <w:spacing w:before="0" w:beforeAutospacing="0" w:after="0" w:afterAutospacing="0" w:line="360" w:lineRule="auto"/>
        <w:jc w:val="both"/>
        <w:rPr>
          <w:rFonts w:ascii="仿宋_GB2312" w:eastAsia="仿宋_GB2312" w:hAnsi="仿宋_GB2312" w:cs="仿宋_GB2312"/>
          <w:b/>
          <w:sz w:val="30"/>
          <w:szCs w:val="30"/>
        </w:rPr>
      </w:pPr>
    </w:p>
    <w:p w:rsidR="003801FD" w:rsidRDefault="003801FD">
      <w:pPr>
        <w:pStyle w:val="ab"/>
        <w:widowControl w:val="0"/>
        <w:adjustRightInd w:val="0"/>
        <w:spacing w:before="0" w:beforeAutospacing="0" w:after="0" w:afterAutospacing="0" w:line="360" w:lineRule="auto"/>
        <w:jc w:val="both"/>
        <w:rPr>
          <w:rFonts w:ascii="仿宋_GB2312" w:eastAsia="仿宋_GB2312" w:hAnsi="仿宋_GB2312" w:cs="仿宋_GB2312"/>
          <w:b/>
          <w:sz w:val="30"/>
          <w:szCs w:val="30"/>
        </w:rPr>
      </w:pPr>
    </w:p>
    <w:p w:rsidR="003801FD" w:rsidRDefault="003801FD">
      <w:pPr>
        <w:pStyle w:val="ab"/>
        <w:widowControl w:val="0"/>
        <w:adjustRightInd w:val="0"/>
        <w:spacing w:before="0" w:beforeAutospacing="0" w:after="0" w:afterAutospacing="0" w:line="360" w:lineRule="auto"/>
        <w:jc w:val="both"/>
        <w:rPr>
          <w:rFonts w:ascii="仿宋_GB2312" w:eastAsia="仿宋_GB2312" w:hAnsi="仿宋_GB2312" w:cs="仿宋_GB2312"/>
          <w:b/>
          <w:sz w:val="30"/>
          <w:szCs w:val="30"/>
        </w:rPr>
      </w:pPr>
    </w:p>
    <w:p w:rsidR="003801FD" w:rsidRDefault="003801FD">
      <w:pPr>
        <w:pStyle w:val="ab"/>
        <w:widowControl w:val="0"/>
        <w:adjustRightInd w:val="0"/>
        <w:spacing w:before="0" w:beforeAutospacing="0" w:after="0" w:afterAutospacing="0" w:line="360" w:lineRule="auto"/>
        <w:jc w:val="both"/>
        <w:rPr>
          <w:rFonts w:ascii="仿宋_GB2312" w:eastAsia="仿宋_GB2312" w:hAnsi="仿宋_GB2312" w:cs="仿宋_GB2312"/>
          <w:b/>
          <w:sz w:val="30"/>
          <w:szCs w:val="30"/>
        </w:rPr>
      </w:pPr>
    </w:p>
    <w:p w:rsidR="003801FD" w:rsidRDefault="003801FD">
      <w:pPr>
        <w:pStyle w:val="ab"/>
        <w:widowControl w:val="0"/>
        <w:adjustRightInd w:val="0"/>
        <w:spacing w:before="0" w:beforeAutospacing="0" w:after="0" w:afterAutospacing="0" w:line="360" w:lineRule="auto"/>
        <w:jc w:val="both"/>
        <w:rPr>
          <w:rFonts w:ascii="仿宋_GB2312" w:eastAsia="仿宋_GB2312" w:hAnsi="仿宋_GB2312" w:cs="仿宋_GB2312"/>
          <w:b/>
          <w:sz w:val="30"/>
          <w:szCs w:val="30"/>
        </w:rPr>
      </w:pPr>
    </w:p>
    <w:p w:rsidR="003801FD" w:rsidRDefault="003801FD">
      <w:pPr>
        <w:pStyle w:val="ab"/>
        <w:widowControl w:val="0"/>
        <w:adjustRightInd w:val="0"/>
        <w:spacing w:before="0" w:beforeAutospacing="0" w:after="0" w:afterAutospacing="0" w:line="360" w:lineRule="auto"/>
        <w:jc w:val="both"/>
        <w:rPr>
          <w:rFonts w:ascii="仿宋_GB2312" w:eastAsia="仿宋_GB2312" w:hAnsi="仿宋_GB2312" w:cs="仿宋_GB2312"/>
          <w:b/>
          <w:sz w:val="30"/>
          <w:szCs w:val="30"/>
        </w:rPr>
      </w:pPr>
    </w:p>
    <w:p w:rsidR="003801FD" w:rsidRDefault="003801FD">
      <w:pPr>
        <w:pStyle w:val="ab"/>
        <w:widowControl w:val="0"/>
        <w:adjustRightInd w:val="0"/>
        <w:spacing w:before="0" w:beforeAutospacing="0" w:after="0" w:afterAutospacing="0" w:line="360" w:lineRule="auto"/>
        <w:jc w:val="both"/>
        <w:rPr>
          <w:rFonts w:ascii="仿宋_GB2312" w:eastAsia="仿宋_GB2312" w:hAnsi="仿宋_GB2312" w:cs="仿宋_GB2312"/>
          <w:b/>
          <w:sz w:val="30"/>
          <w:szCs w:val="30"/>
        </w:rPr>
      </w:pPr>
    </w:p>
    <w:p w:rsidR="00EF5BF5" w:rsidRDefault="00256D6E">
      <w:pPr>
        <w:pStyle w:val="ab"/>
        <w:widowControl w:val="0"/>
        <w:adjustRightInd w:val="0"/>
        <w:spacing w:before="0" w:beforeAutospacing="0" w:after="0" w:afterAutospacing="0" w:line="360" w:lineRule="auto"/>
        <w:jc w:val="both"/>
        <w:rPr>
          <w:rFonts w:ascii="仿宋_GB2312" w:eastAsia="仿宋_GB2312" w:hAnsi="仿宋_GB2312" w:cs="仿宋_GB2312"/>
          <w:b/>
          <w:sz w:val="30"/>
          <w:szCs w:val="30"/>
        </w:rPr>
      </w:pPr>
      <w:r>
        <w:rPr>
          <w:rFonts w:ascii="仿宋_GB2312" w:eastAsia="仿宋_GB2312" w:hAnsi="仿宋_GB2312" w:cs="仿宋_GB2312" w:hint="eastAsia"/>
          <w:b/>
          <w:sz w:val="30"/>
          <w:szCs w:val="30"/>
        </w:rPr>
        <w:lastRenderedPageBreak/>
        <w:t>第四部分 名词解释</w:t>
      </w:r>
    </w:p>
    <w:p w:rsidR="00EF5BF5" w:rsidRDefault="00256D6E">
      <w:pPr>
        <w:pStyle w:val="ab"/>
        <w:widowControl w:val="0"/>
        <w:adjustRightInd w:val="0"/>
        <w:spacing w:before="0" w:beforeAutospacing="0" w:after="0" w:afterAutospacing="0" w:line="360" w:lineRule="auto"/>
        <w:ind w:firstLineChars="200" w:firstLine="600"/>
        <w:jc w:val="both"/>
        <w:rPr>
          <w:rFonts w:ascii="仿宋_GB2312" w:eastAsia="仿宋_GB2312" w:hAnsi="仿宋_GB2312" w:cs="仿宋_GB2312"/>
          <w:sz w:val="30"/>
          <w:szCs w:val="30"/>
        </w:rPr>
      </w:pPr>
      <w:r>
        <w:rPr>
          <w:rFonts w:ascii="仿宋_GB2312" w:eastAsia="仿宋_GB2312" w:hAnsi="仿宋_GB2312" w:cs="仿宋_GB2312" w:hint="eastAsia"/>
          <w:sz w:val="30"/>
          <w:szCs w:val="30"/>
        </w:rPr>
        <w:t>一、财政拨款收入：指中央财政当年拨付的资金。</w:t>
      </w:r>
    </w:p>
    <w:p w:rsidR="00EF5BF5" w:rsidRDefault="00256D6E">
      <w:pPr>
        <w:pStyle w:val="ab"/>
        <w:widowControl w:val="0"/>
        <w:adjustRightInd w:val="0"/>
        <w:spacing w:before="0" w:beforeAutospacing="0" w:after="0" w:afterAutospacing="0" w:line="360" w:lineRule="auto"/>
        <w:ind w:firstLineChars="200" w:firstLine="600"/>
        <w:jc w:val="both"/>
        <w:rPr>
          <w:rFonts w:ascii="仿宋_GB2312" w:eastAsia="仿宋_GB2312" w:hAnsi="仿宋_GB2312" w:cs="仿宋_GB2312"/>
          <w:sz w:val="30"/>
          <w:szCs w:val="30"/>
        </w:rPr>
      </w:pPr>
      <w:r>
        <w:rPr>
          <w:rFonts w:ascii="仿宋_GB2312" w:eastAsia="仿宋_GB2312" w:hAnsi="仿宋_GB2312" w:cs="仿宋_GB2312" w:hint="eastAsia"/>
          <w:sz w:val="30"/>
          <w:szCs w:val="30"/>
        </w:rPr>
        <w:t>二、事业收入：指事业单位开展体育业务活动及辅助活动所取得的收入。如：</w:t>
      </w:r>
      <w:r w:rsidR="00AA0E61">
        <w:rPr>
          <w:rFonts w:ascii="仿宋_GB2312" w:eastAsia="仿宋_GB2312" w:hAnsi="仿宋_GB2312" w:cs="仿宋_GB2312" w:hint="eastAsia"/>
          <w:sz w:val="30"/>
          <w:szCs w:val="30"/>
        </w:rPr>
        <w:t>社会服务收入、</w:t>
      </w:r>
      <w:r>
        <w:rPr>
          <w:rFonts w:ascii="仿宋_GB2312" w:eastAsia="仿宋_GB2312" w:hAnsi="仿宋_GB2312" w:cs="仿宋_GB2312" w:hint="eastAsia"/>
          <w:sz w:val="30"/>
          <w:szCs w:val="30"/>
        </w:rPr>
        <w:t>体育技术服务收入和体育衍生业务收入等。</w:t>
      </w:r>
    </w:p>
    <w:p w:rsidR="00EF5BF5" w:rsidRDefault="00CF3FA5">
      <w:pPr>
        <w:pStyle w:val="ab"/>
        <w:widowControl w:val="0"/>
        <w:adjustRightInd w:val="0"/>
        <w:spacing w:before="0" w:beforeAutospacing="0" w:after="0" w:afterAutospacing="0" w:line="360" w:lineRule="auto"/>
        <w:ind w:firstLineChars="200" w:firstLine="600"/>
        <w:jc w:val="both"/>
        <w:rPr>
          <w:rFonts w:ascii="仿宋_GB2312" w:eastAsia="仿宋_GB2312" w:hAnsi="仿宋_GB2312" w:cs="仿宋_GB2312"/>
          <w:sz w:val="30"/>
          <w:szCs w:val="30"/>
        </w:rPr>
      </w:pPr>
      <w:r>
        <w:rPr>
          <w:rFonts w:ascii="仿宋_GB2312" w:eastAsia="仿宋_GB2312" w:hAnsi="仿宋_GB2312" w:cs="仿宋_GB2312" w:hint="eastAsia"/>
          <w:sz w:val="30"/>
          <w:szCs w:val="30"/>
        </w:rPr>
        <w:t>三</w:t>
      </w:r>
      <w:r w:rsidR="00256D6E">
        <w:rPr>
          <w:rFonts w:ascii="仿宋_GB2312" w:eastAsia="仿宋_GB2312" w:hAnsi="仿宋_GB2312" w:cs="仿宋_GB2312" w:hint="eastAsia"/>
          <w:sz w:val="30"/>
          <w:szCs w:val="30"/>
        </w:rPr>
        <w:t>、其他收入：指除上述财政拨款、事业收入、经营收入等以外的收入。主要包括投资收益、利息收入和</w:t>
      </w:r>
      <w:r w:rsidR="003E65BE">
        <w:rPr>
          <w:rFonts w:ascii="仿宋_GB2312" w:eastAsia="仿宋_GB2312" w:hAnsi="仿宋_GB2312" w:cs="仿宋_GB2312" w:hint="eastAsia"/>
          <w:sz w:val="30"/>
          <w:szCs w:val="30"/>
        </w:rPr>
        <w:t>租金收入</w:t>
      </w:r>
      <w:r w:rsidR="00256D6E">
        <w:rPr>
          <w:rFonts w:ascii="仿宋_GB2312" w:eastAsia="仿宋_GB2312" w:hAnsi="仿宋_GB2312" w:cs="仿宋_GB2312" w:hint="eastAsia"/>
          <w:sz w:val="30"/>
          <w:szCs w:val="30"/>
        </w:rPr>
        <w:t>等。</w:t>
      </w:r>
    </w:p>
    <w:p w:rsidR="00EF5BF5" w:rsidRDefault="00CF3FA5">
      <w:pPr>
        <w:pStyle w:val="ab"/>
        <w:widowControl w:val="0"/>
        <w:adjustRightInd w:val="0"/>
        <w:spacing w:before="0" w:beforeAutospacing="0" w:after="0" w:afterAutospacing="0" w:line="360" w:lineRule="auto"/>
        <w:ind w:firstLineChars="200" w:firstLine="600"/>
        <w:jc w:val="both"/>
        <w:rPr>
          <w:rFonts w:ascii="仿宋_GB2312" w:eastAsia="仿宋_GB2312" w:hAnsi="仿宋_GB2312" w:cs="仿宋_GB2312"/>
          <w:sz w:val="30"/>
          <w:szCs w:val="30"/>
        </w:rPr>
      </w:pPr>
      <w:r>
        <w:rPr>
          <w:rFonts w:ascii="仿宋_GB2312" w:eastAsia="仿宋_GB2312" w:hAnsi="仿宋_GB2312" w:cs="仿宋_GB2312" w:hint="eastAsia"/>
          <w:sz w:val="30"/>
          <w:szCs w:val="30"/>
        </w:rPr>
        <w:t>四</w:t>
      </w:r>
      <w:r w:rsidR="00256D6E">
        <w:rPr>
          <w:rFonts w:ascii="仿宋_GB2312" w:eastAsia="仿宋_GB2312" w:hAnsi="仿宋_GB2312" w:cs="仿宋_GB2312" w:hint="eastAsia"/>
          <w:sz w:val="30"/>
          <w:szCs w:val="30"/>
        </w:rPr>
        <w:t>、使用非财政拨款结余：指事业单位使用以前年度积累的非财政拨款结余弥补当年收支差额的金额。</w:t>
      </w:r>
    </w:p>
    <w:p w:rsidR="00EF5BF5" w:rsidRDefault="00CF3FA5">
      <w:pPr>
        <w:pStyle w:val="ab"/>
        <w:widowControl w:val="0"/>
        <w:adjustRightInd w:val="0"/>
        <w:spacing w:before="0" w:beforeAutospacing="0" w:after="0" w:afterAutospacing="0" w:line="360" w:lineRule="auto"/>
        <w:ind w:firstLineChars="200" w:firstLine="600"/>
        <w:jc w:val="both"/>
        <w:rPr>
          <w:rFonts w:ascii="仿宋_GB2312" w:eastAsia="仿宋_GB2312" w:hAnsi="仿宋_GB2312" w:cs="仿宋_GB2312"/>
          <w:sz w:val="30"/>
          <w:szCs w:val="30"/>
        </w:rPr>
      </w:pPr>
      <w:r>
        <w:rPr>
          <w:rFonts w:ascii="仿宋_GB2312" w:eastAsia="仿宋_GB2312" w:hAnsi="仿宋_GB2312" w:cs="仿宋_GB2312" w:hint="eastAsia"/>
          <w:sz w:val="30"/>
          <w:szCs w:val="30"/>
        </w:rPr>
        <w:t>五</w:t>
      </w:r>
      <w:r w:rsidR="00256D6E">
        <w:rPr>
          <w:rFonts w:ascii="仿宋_GB2312" w:eastAsia="仿宋_GB2312" w:hAnsi="仿宋_GB2312" w:cs="仿宋_GB2312" w:hint="eastAsia"/>
          <w:sz w:val="30"/>
          <w:szCs w:val="30"/>
        </w:rPr>
        <w:t>、年初结转和结余：指以前年度尚未完成、结转到本年仍按原规定用途继续使用的资金以及按照财政部有关规定形成的项目结余资金。</w:t>
      </w:r>
    </w:p>
    <w:p w:rsidR="00EF5BF5" w:rsidRDefault="00CF3FA5">
      <w:pPr>
        <w:pStyle w:val="ab"/>
        <w:widowControl w:val="0"/>
        <w:adjustRightInd w:val="0"/>
        <w:spacing w:before="0" w:beforeAutospacing="0" w:after="0" w:afterAutospacing="0" w:line="360" w:lineRule="auto"/>
        <w:ind w:firstLineChars="200" w:firstLine="600"/>
        <w:jc w:val="both"/>
        <w:rPr>
          <w:rFonts w:ascii="仿宋_GB2312" w:eastAsia="仿宋_GB2312" w:hAnsi="仿宋_GB2312" w:cs="仿宋_GB2312"/>
          <w:sz w:val="30"/>
          <w:szCs w:val="30"/>
        </w:rPr>
      </w:pPr>
      <w:r>
        <w:rPr>
          <w:rFonts w:ascii="仿宋_GB2312" w:eastAsia="仿宋_GB2312" w:hAnsi="仿宋_GB2312" w:cs="仿宋_GB2312" w:hint="eastAsia"/>
          <w:sz w:val="30"/>
          <w:szCs w:val="30"/>
        </w:rPr>
        <w:t>六</w:t>
      </w:r>
      <w:r w:rsidR="00256D6E">
        <w:rPr>
          <w:rFonts w:ascii="仿宋_GB2312" w:eastAsia="仿宋_GB2312" w:hAnsi="仿宋_GB2312" w:cs="仿宋_GB2312" w:hint="eastAsia"/>
          <w:sz w:val="30"/>
          <w:szCs w:val="30"/>
        </w:rPr>
        <w:t>、教育支出（类）职业教育（款）中专教育（项）：主要反映学校相关中专教育支出。</w:t>
      </w:r>
    </w:p>
    <w:p w:rsidR="00EF5BF5" w:rsidRDefault="00CF3FA5">
      <w:pPr>
        <w:pStyle w:val="ab"/>
        <w:widowControl w:val="0"/>
        <w:adjustRightInd w:val="0"/>
        <w:spacing w:before="0" w:beforeAutospacing="0" w:after="0" w:afterAutospacing="0" w:line="360" w:lineRule="auto"/>
        <w:ind w:firstLineChars="200" w:firstLine="600"/>
        <w:jc w:val="both"/>
        <w:rPr>
          <w:rFonts w:ascii="仿宋_GB2312" w:eastAsia="仿宋_GB2312" w:hAnsi="仿宋_GB2312" w:cs="仿宋_GB2312"/>
          <w:sz w:val="30"/>
          <w:szCs w:val="30"/>
        </w:rPr>
      </w:pPr>
      <w:r>
        <w:rPr>
          <w:rFonts w:ascii="仿宋_GB2312" w:eastAsia="仿宋_GB2312" w:hAnsi="仿宋_GB2312" w:cs="仿宋_GB2312" w:hint="eastAsia"/>
          <w:sz w:val="30"/>
          <w:szCs w:val="30"/>
        </w:rPr>
        <w:t>七</w:t>
      </w:r>
      <w:r w:rsidR="00256D6E">
        <w:rPr>
          <w:rFonts w:ascii="仿宋_GB2312" w:eastAsia="仿宋_GB2312" w:hAnsi="仿宋_GB2312" w:cs="仿宋_GB2312" w:hint="eastAsia"/>
          <w:sz w:val="30"/>
          <w:szCs w:val="30"/>
        </w:rPr>
        <w:t>、社会保障和就业支出（类）行政事业单位养老支出（款）机关事业单位基本养老保险缴费支出（项）：反映机关事业单位实施养老保险制度由单位缴纳的基本养老保险费支出。</w:t>
      </w:r>
    </w:p>
    <w:p w:rsidR="00EF5BF5" w:rsidRDefault="00CF3FA5">
      <w:pPr>
        <w:pStyle w:val="ab"/>
        <w:widowControl w:val="0"/>
        <w:adjustRightInd w:val="0"/>
        <w:spacing w:before="0" w:beforeAutospacing="0" w:after="0" w:afterAutospacing="0" w:line="360" w:lineRule="auto"/>
        <w:ind w:firstLineChars="200" w:firstLine="600"/>
        <w:jc w:val="both"/>
        <w:rPr>
          <w:rFonts w:ascii="仿宋_GB2312" w:eastAsia="仿宋_GB2312" w:hAnsi="仿宋_GB2312" w:cs="仿宋_GB2312"/>
          <w:sz w:val="30"/>
          <w:szCs w:val="30"/>
        </w:rPr>
      </w:pPr>
      <w:r>
        <w:rPr>
          <w:rFonts w:ascii="仿宋_GB2312" w:eastAsia="仿宋_GB2312" w:hAnsi="仿宋_GB2312" w:cs="仿宋_GB2312" w:hint="eastAsia"/>
          <w:sz w:val="30"/>
          <w:szCs w:val="30"/>
        </w:rPr>
        <w:t>八</w:t>
      </w:r>
      <w:r w:rsidR="00256D6E">
        <w:rPr>
          <w:rFonts w:ascii="仿宋_GB2312" w:eastAsia="仿宋_GB2312" w:hAnsi="仿宋_GB2312" w:cs="仿宋_GB2312" w:hint="eastAsia"/>
          <w:sz w:val="30"/>
          <w:szCs w:val="30"/>
        </w:rPr>
        <w:t>、社会保障和就业支出（类）行政事业单位养老支出（款）机关事业单位职业年金缴费支出（项）：反映机关事业单位实施养老保险制度由单位缴纳的职业年金支出。</w:t>
      </w:r>
    </w:p>
    <w:p w:rsidR="00EF5BF5" w:rsidRDefault="00CF3FA5">
      <w:pPr>
        <w:pStyle w:val="ab"/>
        <w:widowControl w:val="0"/>
        <w:adjustRightInd w:val="0"/>
        <w:spacing w:before="0" w:beforeAutospacing="0" w:after="0" w:afterAutospacing="0" w:line="360" w:lineRule="auto"/>
        <w:ind w:firstLineChars="200" w:firstLine="600"/>
        <w:jc w:val="both"/>
        <w:rPr>
          <w:rFonts w:ascii="仿宋_GB2312" w:eastAsia="仿宋_GB2312" w:hAnsi="仿宋_GB2312" w:cs="仿宋_GB2312"/>
          <w:sz w:val="30"/>
          <w:szCs w:val="30"/>
        </w:rPr>
      </w:pPr>
      <w:r>
        <w:rPr>
          <w:rFonts w:ascii="仿宋_GB2312" w:eastAsia="仿宋_GB2312" w:hAnsi="仿宋_GB2312" w:cs="仿宋_GB2312" w:hint="eastAsia"/>
          <w:sz w:val="30"/>
          <w:szCs w:val="30"/>
        </w:rPr>
        <w:t>九</w:t>
      </w:r>
      <w:r w:rsidR="00256D6E">
        <w:rPr>
          <w:rFonts w:ascii="仿宋_GB2312" w:eastAsia="仿宋_GB2312" w:hAnsi="仿宋_GB2312" w:cs="仿宋_GB2312" w:hint="eastAsia"/>
          <w:sz w:val="30"/>
          <w:szCs w:val="30"/>
        </w:rPr>
        <w:t>、住房保障支出（类）住房改革支出（款）住房公积金（项）：主要反映行政事业单位按照《住房公积金管理条例》的规定，按</w:t>
      </w:r>
      <w:r w:rsidR="00256D6E">
        <w:rPr>
          <w:rFonts w:ascii="仿宋_GB2312" w:eastAsia="仿宋_GB2312" w:hAnsi="仿宋_GB2312" w:cs="仿宋_GB2312" w:hint="eastAsia"/>
          <w:sz w:val="30"/>
          <w:szCs w:val="30"/>
        </w:rPr>
        <w:lastRenderedPageBreak/>
        <w:t>国家规定的缴存基数和缴存比例为职工缴纳的住房公积金。</w:t>
      </w:r>
    </w:p>
    <w:p w:rsidR="00EF5BF5" w:rsidRDefault="00CF3FA5">
      <w:pPr>
        <w:pStyle w:val="ab"/>
        <w:widowControl w:val="0"/>
        <w:adjustRightInd w:val="0"/>
        <w:spacing w:before="0" w:beforeAutospacing="0" w:after="0" w:afterAutospacing="0" w:line="360" w:lineRule="auto"/>
        <w:ind w:firstLineChars="200" w:firstLine="600"/>
        <w:jc w:val="both"/>
        <w:rPr>
          <w:rFonts w:ascii="仿宋_GB2312" w:eastAsia="仿宋_GB2312" w:hAnsi="仿宋_GB2312" w:cs="仿宋_GB2312"/>
          <w:sz w:val="30"/>
          <w:szCs w:val="30"/>
        </w:rPr>
      </w:pPr>
      <w:r>
        <w:rPr>
          <w:rFonts w:ascii="仿宋_GB2312" w:eastAsia="仿宋_GB2312" w:hAnsi="仿宋_GB2312" w:cs="仿宋_GB2312" w:hint="eastAsia"/>
          <w:sz w:val="30"/>
          <w:szCs w:val="30"/>
        </w:rPr>
        <w:t>十</w:t>
      </w:r>
      <w:r w:rsidR="00256D6E">
        <w:rPr>
          <w:rFonts w:ascii="仿宋_GB2312" w:eastAsia="仿宋_GB2312" w:hAnsi="仿宋_GB2312" w:cs="仿宋_GB2312" w:hint="eastAsia"/>
          <w:sz w:val="30"/>
          <w:szCs w:val="30"/>
        </w:rPr>
        <w:t>、住房保障支出（类）住房改革支出（款）提租补贴（项）：主要反映按国务院规定，针对在京中央单位公有住房租金标准提高发放的补贴。</w:t>
      </w:r>
    </w:p>
    <w:p w:rsidR="00EF5BF5" w:rsidRDefault="00CF3FA5">
      <w:pPr>
        <w:pStyle w:val="ab"/>
        <w:widowControl w:val="0"/>
        <w:adjustRightInd w:val="0"/>
        <w:spacing w:before="0" w:beforeAutospacing="0" w:after="0" w:afterAutospacing="0" w:line="360" w:lineRule="auto"/>
        <w:ind w:firstLineChars="200" w:firstLine="600"/>
        <w:jc w:val="both"/>
        <w:rPr>
          <w:rFonts w:ascii="仿宋_GB2312" w:eastAsia="仿宋_GB2312" w:hAnsi="仿宋_GB2312" w:cs="仿宋_GB2312"/>
          <w:sz w:val="30"/>
          <w:szCs w:val="30"/>
        </w:rPr>
      </w:pPr>
      <w:r>
        <w:rPr>
          <w:rFonts w:ascii="仿宋_GB2312" w:eastAsia="仿宋_GB2312" w:hAnsi="仿宋_GB2312" w:cs="仿宋_GB2312" w:hint="eastAsia"/>
          <w:sz w:val="30"/>
          <w:szCs w:val="30"/>
        </w:rPr>
        <w:t>十一</w:t>
      </w:r>
      <w:r w:rsidR="00256D6E">
        <w:rPr>
          <w:rFonts w:ascii="仿宋_GB2312" w:eastAsia="仿宋_GB2312" w:hAnsi="仿宋_GB2312" w:cs="仿宋_GB2312" w:hint="eastAsia"/>
          <w:sz w:val="30"/>
          <w:szCs w:val="30"/>
        </w:rPr>
        <w:t xml:space="preserve">、结余分配：指事业单位按规定提取的职工福利基金、事业基金和缴纳的所得税。 </w:t>
      </w:r>
    </w:p>
    <w:p w:rsidR="00EF5BF5" w:rsidRDefault="00CF3FA5">
      <w:pPr>
        <w:pStyle w:val="ab"/>
        <w:widowControl w:val="0"/>
        <w:adjustRightInd w:val="0"/>
        <w:spacing w:before="0" w:beforeAutospacing="0" w:after="0" w:afterAutospacing="0" w:line="360" w:lineRule="auto"/>
        <w:ind w:firstLineChars="200" w:firstLine="600"/>
        <w:jc w:val="both"/>
        <w:rPr>
          <w:rFonts w:ascii="仿宋_GB2312" w:eastAsia="仿宋_GB2312" w:hAnsi="仿宋_GB2312" w:cs="仿宋_GB2312"/>
          <w:sz w:val="30"/>
          <w:szCs w:val="30"/>
        </w:rPr>
      </w:pPr>
      <w:r>
        <w:rPr>
          <w:rFonts w:ascii="仿宋_GB2312" w:eastAsia="仿宋_GB2312" w:hAnsi="仿宋_GB2312" w:cs="仿宋_GB2312" w:hint="eastAsia"/>
          <w:sz w:val="30"/>
          <w:szCs w:val="30"/>
        </w:rPr>
        <w:t>十二</w:t>
      </w:r>
      <w:r w:rsidR="00256D6E">
        <w:rPr>
          <w:rFonts w:ascii="仿宋_GB2312" w:eastAsia="仿宋_GB2312" w:hAnsi="仿宋_GB2312" w:cs="仿宋_GB2312" w:hint="eastAsia"/>
          <w:sz w:val="30"/>
          <w:szCs w:val="30"/>
        </w:rPr>
        <w:t>、基本支出：指为保障</w:t>
      </w:r>
      <w:r w:rsidR="00C2001D">
        <w:rPr>
          <w:rFonts w:ascii="仿宋_GB2312" w:eastAsia="仿宋_GB2312" w:hAnsi="仿宋_GB2312" w:cs="仿宋_GB2312" w:hint="eastAsia"/>
          <w:sz w:val="30"/>
          <w:szCs w:val="30"/>
        </w:rPr>
        <w:t>学校</w:t>
      </w:r>
      <w:r w:rsidR="00256D6E">
        <w:rPr>
          <w:rFonts w:ascii="仿宋_GB2312" w:eastAsia="仿宋_GB2312" w:hAnsi="仿宋_GB2312" w:cs="仿宋_GB2312" w:hint="eastAsia"/>
          <w:sz w:val="30"/>
          <w:szCs w:val="30"/>
        </w:rPr>
        <w:t xml:space="preserve">正常运转、完成日常工作任务而发生的人员支出和公用支出。 </w:t>
      </w:r>
    </w:p>
    <w:p w:rsidR="00EF5BF5" w:rsidRDefault="00CF3FA5">
      <w:pPr>
        <w:pStyle w:val="ab"/>
        <w:widowControl w:val="0"/>
        <w:adjustRightInd w:val="0"/>
        <w:spacing w:before="0" w:beforeAutospacing="0" w:after="0" w:afterAutospacing="0" w:line="360" w:lineRule="auto"/>
        <w:ind w:firstLineChars="200" w:firstLine="600"/>
        <w:jc w:val="both"/>
        <w:rPr>
          <w:rFonts w:ascii="仿宋_GB2312" w:eastAsia="仿宋_GB2312" w:hAnsi="仿宋_GB2312" w:cs="仿宋_GB2312"/>
          <w:sz w:val="30"/>
          <w:szCs w:val="30"/>
        </w:rPr>
      </w:pPr>
      <w:r>
        <w:rPr>
          <w:rFonts w:ascii="仿宋_GB2312" w:eastAsia="仿宋_GB2312" w:hAnsi="仿宋_GB2312" w:cs="仿宋_GB2312" w:hint="eastAsia"/>
          <w:sz w:val="30"/>
          <w:szCs w:val="30"/>
        </w:rPr>
        <w:t>十三</w:t>
      </w:r>
      <w:r w:rsidR="00256D6E">
        <w:rPr>
          <w:rFonts w:ascii="仿宋_GB2312" w:eastAsia="仿宋_GB2312" w:hAnsi="仿宋_GB2312" w:cs="仿宋_GB2312" w:hint="eastAsia"/>
          <w:sz w:val="30"/>
          <w:szCs w:val="30"/>
        </w:rPr>
        <w:t>、项目支出：指在基本支出之外为完成特定行政任务和事业发展目标所发生的支出。</w:t>
      </w:r>
    </w:p>
    <w:p w:rsidR="00EF5BF5" w:rsidRDefault="00CF3FA5">
      <w:pPr>
        <w:pStyle w:val="ab"/>
        <w:widowControl w:val="0"/>
        <w:adjustRightInd w:val="0"/>
        <w:spacing w:before="0" w:beforeAutospacing="0" w:after="0" w:afterAutospacing="0" w:line="360" w:lineRule="auto"/>
        <w:ind w:firstLineChars="200" w:firstLine="600"/>
        <w:jc w:val="both"/>
        <w:rPr>
          <w:rFonts w:ascii="仿宋_GB2312" w:eastAsia="仿宋_GB2312" w:hAnsi="仿宋_GB2312" w:cs="仿宋_GB2312"/>
          <w:sz w:val="30"/>
          <w:szCs w:val="30"/>
        </w:rPr>
      </w:pPr>
      <w:r>
        <w:rPr>
          <w:rFonts w:ascii="仿宋_GB2312" w:eastAsia="仿宋_GB2312" w:hAnsi="仿宋_GB2312" w:cs="仿宋_GB2312" w:hint="eastAsia"/>
          <w:sz w:val="30"/>
          <w:szCs w:val="30"/>
        </w:rPr>
        <w:t>十四</w:t>
      </w:r>
      <w:r w:rsidR="00256D6E">
        <w:rPr>
          <w:rFonts w:ascii="仿宋_GB2312" w:eastAsia="仿宋_GB2312" w:hAnsi="仿宋_GB2312" w:cs="仿宋_GB2312" w:hint="eastAsia"/>
          <w:sz w:val="30"/>
          <w:szCs w:val="30"/>
        </w:rPr>
        <w:t>、“三公”经费：纳入中央财政预决算管理的“三公”经费，是指中央部门用财政拨款安排的因公出国（境）费、公务用车购置及运行费和公务接待费。其中，因公出国（境）</w:t>
      </w:r>
      <w:proofErr w:type="gramStart"/>
      <w:r w:rsidR="00256D6E">
        <w:rPr>
          <w:rFonts w:ascii="仿宋_GB2312" w:eastAsia="仿宋_GB2312" w:hAnsi="仿宋_GB2312" w:cs="仿宋_GB2312" w:hint="eastAsia"/>
          <w:sz w:val="30"/>
          <w:szCs w:val="30"/>
        </w:rPr>
        <w:t>费反映</w:t>
      </w:r>
      <w:proofErr w:type="gramEnd"/>
      <w:r w:rsidR="00256D6E">
        <w:rPr>
          <w:rFonts w:ascii="仿宋_GB2312" w:eastAsia="仿宋_GB2312" w:hAnsi="仿宋_GB2312" w:cs="仿宋_GB2312" w:hint="eastAsia"/>
          <w:sz w:val="30"/>
          <w:szCs w:val="30"/>
        </w:rPr>
        <w:t>单位公务出国（境）的住宿费、旅费、伙食补助费、杂费、培训费等支出；公务用车购置及运行</w:t>
      </w:r>
      <w:proofErr w:type="gramStart"/>
      <w:r w:rsidR="00256D6E">
        <w:rPr>
          <w:rFonts w:ascii="仿宋_GB2312" w:eastAsia="仿宋_GB2312" w:hAnsi="仿宋_GB2312" w:cs="仿宋_GB2312" w:hint="eastAsia"/>
          <w:sz w:val="30"/>
          <w:szCs w:val="30"/>
        </w:rPr>
        <w:t>费反映</w:t>
      </w:r>
      <w:proofErr w:type="gramEnd"/>
      <w:r w:rsidR="00256D6E">
        <w:rPr>
          <w:rFonts w:ascii="仿宋_GB2312" w:eastAsia="仿宋_GB2312" w:hAnsi="仿宋_GB2312" w:cs="仿宋_GB2312" w:hint="eastAsia"/>
          <w:sz w:val="30"/>
          <w:szCs w:val="30"/>
        </w:rPr>
        <w:t>单位公务用车购置费及租用费、燃料费、维修费、过路过桥费、保险费、安全奖励费用等支出；公务接待</w:t>
      </w:r>
      <w:proofErr w:type="gramStart"/>
      <w:r w:rsidR="00256D6E">
        <w:rPr>
          <w:rFonts w:ascii="仿宋_GB2312" w:eastAsia="仿宋_GB2312" w:hAnsi="仿宋_GB2312" w:cs="仿宋_GB2312" w:hint="eastAsia"/>
          <w:sz w:val="30"/>
          <w:szCs w:val="30"/>
        </w:rPr>
        <w:t>费反映</w:t>
      </w:r>
      <w:proofErr w:type="gramEnd"/>
      <w:r w:rsidR="00256D6E">
        <w:rPr>
          <w:rFonts w:ascii="仿宋_GB2312" w:eastAsia="仿宋_GB2312" w:hAnsi="仿宋_GB2312" w:cs="仿宋_GB2312" w:hint="eastAsia"/>
          <w:sz w:val="30"/>
          <w:szCs w:val="30"/>
        </w:rPr>
        <w:t xml:space="preserve">单位按规定开支的各类公务接待（含外宾接待）支出。 </w:t>
      </w:r>
    </w:p>
    <w:p w:rsidR="00EF5BF5" w:rsidRDefault="00EF5BF5">
      <w:pPr>
        <w:pStyle w:val="ab"/>
        <w:widowControl w:val="0"/>
        <w:adjustRightInd w:val="0"/>
        <w:spacing w:before="0" w:beforeAutospacing="0" w:after="0" w:afterAutospacing="0" w:line="360" w:lineRule="auto"/>
        <w:jc w:val="both"/>
        <w:rPr>
          <w:rFonts w:ascii="仿宋_GB2312" w:eastAsia="仿宋_GB2312" w:hAnsi="仿宋_GB2312" w:cs="仿宋_GB2312"/>
          <w:sz w:val="30"/>
          <w:szCs w:val="30"/>
        </w:rPr>
      </w:pPr>
    </w:p>
    <w:p w:rsidR="00EF5BF5" w:rsidRDefault="00EF5BF5">
      <w:pPr>
        <w:pStyle w:val="ab"/>
        <w:widowControl w:val="0"/>
        <w:adjustRightInd w:val="0"/>
        <w:spacing w:before="0" w:beforeAutospacing="0" w:after="0" w:afterAutospacing="0" w:line="360" w:lineRule="auto"/>
        <w:jc w:val="both"/>
        <w:rPr>
          <w:rFonts w:ascii="仿宋_GB2312" w:eastAsia="仿宋_GB2312" w:hAnsi="仿宋_GB2312" w:cs="仿宋_GB2312"/>
          <w:sz w:val="30"/>
          <w:szCs w:val="30"/>
        </w:rPr>
      </w:pPr>
    </w:p>
    <w:p w:rsidR="00EF5BF5" w:rsidRDefault="00EF5BF5">
      <w:pPr>
        <w:pStyle w:val="ab"/>
        <w:widowControl w:val="0"/>
        <w:adjustRightInd w:val="0"/>
        <w:spacing w:before="0" w:beforeAutospacing="0" w:after="0" w:afterAutospacing="0" w:line="360" w:lineRule="auto"/>
        <w:jc w:val="both"/>
        <w:rPr>
          <w:rFonts w:ascii="仿宋_GB2312" w:eastAsia="仿宋_GB2312" w:hAnsi="仿宋_GB2312" w:cs="仿宋_GB2312"/>
          <w:sz w:val="30"/>
          <w:szCs w:val="30"/>
        </w:rPr>
      </w:pPr>
    </w:p>
    <w:sectPr w:rsidR="00EF5BF5" w:rsidSect="00920DBA">
      <w:pgSz w:w="11906" w:h="16838"/>
      <w:pgMar w:top="2183" w:right="1797" w:bottom="1440" w:left="1797"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3715" w:rsidRDefault="00883715">
      <w:r>
        <w:separator/>
      </w:r>
    </w:p>
  </w:endnote>
  <w:endnote w:type="continuationSeparator" w:id="0">
    <w:p w:rsidR="00883715" w:rsidRDefault="00883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00"/>
    <w:family w:val="auto"/>
    <w:pitch w:val="default"/>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小标宋简体">
    <w:altName w:val="微软雅黑"/>
    <w:charset w:val="86"/>
    <w:family w:val="auto"/>
    <w:pitch w:val="default"/>
    <w:sig w:usb0="00000001" w:usb1="080E0000" w:usb2="00000000" w:usb3="00000000" w:csb0="0004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6D6E" w:rsidRDefault="00256D6E">
    <w:pPr>
      <w:pStyle w:val="a6"/>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256D6E" w:rsidRDefault="00256D6E">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8538489"/>
    </w:sdtPr>
    <w:sdtEndPr>
      <w:rPr>
        <w:sz w:val="30"/>
        <w:szCs w:val="30"/>
      </w:rPr>
    </w:sdtEndPr>
    <w:sdtContent>
      <w:p w:rsidR="00256D6E" w:rsidRDefault="00256D6E">
        <w:pPr>
          <w:pStyle w:val="a6"/>
          <w:jc w:val="center"/>
          <w:rPr>
            <w:sz w:val="30"/>
            <w:szCs w:val="30"/>
          </w:rPr>
        </w:pPr>
        <w:r>
          <w:rPr>
            <w:sz w:val="30"/>
            <w:szCs w:val="30"/>
          </w:rPr>
          <w:fldChar w:fldCharType="begin"/>
        </w:r>
        <w:r>
          <w:rPr>
            <w:sz w:val="30"/>
            <w:szCs w:val="30"/>
          </w:rPr>
          <w:instrText>PAGE   \* MERGEFORMAT</w:instrText>
        </w:r>
        <w:r>
          <w:rPr>
            <w:sz w:val="30"/>
            <w:szCs w:val="30"/>
          </w:rPr>
          <w:fldChar w:fldCharType="separate"/>
        </w:r>
        <w:r w:rsidR="00C73A31" w:rsidRPr="00C73A31">
          <w:rPr>
            <w:noProof/>
            <w:sz w:val="30"/>
            <w:szCs w:val="30"/>
            <w:lang w:val="zh-CN"/>
          </w:rPr>
          <w:t>17</w:t>
        </w:r>
        <w:r>
          <w:rPr>
            <w:sz w:val="30"/>
            <w:szCs w:val="30"/>
          </w:rPr>
          <w:fldChar w:fldCharType="end"/>
        </w:r>
      </w:p>
    </w:sdtContent>
  </w:sdt>
  <w:p w:rsidR="00256D6E" w:rsidRDefault="00256D6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3715" w:rsidRDefault="00883715">
      <w:r>
        <w:separator/>
      </w:r>
    </w:p>
  </w:footnote>
  <w:footnote w:type="continuationSeparator" w:id="0">
    <w:p w:rsidR="00883715" w:rsidRDefault="008837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BBA5B39"/>
    <w:multiLevelType w:val="singleLevel"/>
    <w:tmpl w:val="CBBA5B39"/>
    <w:lvl w:ilvl="0">
      <w:start w:val="5"/>
      <w:numFmt w:val="chineseCounting"/>
      <w:suff w:val="space"/>
      <w:lvlText w:val="第%1部分"/>
      <w:lvlJc w:val="left"/>
      <w:rPr>
        <w:rFonts w:hint="eastAsia"/>
      </w:rPr>
    </w:lvl>
  </w:abstractNum>
  <w:abstractNum w:abstractNumId="1" w15:restartNumberingAfterBreak="0">
    <w:nsid w:val="0000000B"/>
    <w:multiLevelType w:val="multilevel"/>
    <w:tmpl w:val="0000000B"/>
    <w:lvl w:ilvl="0">
      <w:start w:val="1"/>
      <w:numFmt w:val="decimal"/>
      <w:suff w:val="nothing"/>
      <w:lvlText w:val="（%1）"/>
      <w:lvlJc w:val="left"/>
      <w:pPr>
        <w:ind w:left="2012" w:hanging="735"/>
      </w:pPr>
      <w:rPr>
        <w:rFonts w:hAnsi="Times New Roman" w:cs="Times New Roman" w:hint="default"/>
        <w:b w:val="0"/>
        <w:color w:val="auto"/>
      </w:rPr>
    </w:lvl>
    <w:lvl w:ilvl="1">
      <w:start w:val="1"/>
      <w:numFmt w:val="lowerLetter"/>
      <w:lvlText w:val="%2)"/>
      <w:lvlJc w:val="left"/>
      <w:pPr>
        <w:ind w:left="407" w:hanging="420"/>
      </w:pPr>
    </w:lvl>
    <w:lvl w:ilvl="2">
      <w:start w:val="1"/>
      <w:numFmt w:val="lowerRoman"/>
      <w:lvlText w:val="%3."/>
      <w:lvlJc w:val="right"/>
      <w:pPr>
        <w:ind w:left="827" w:hanging="420"/>
      </w:pPr>
    </w:lvl>
    <w:lvl w:ilvl="3">
      <w:start w:val="1"/>
      <w:numFmt w:val="decimal"/>
      <w:lvlText w:val="%4."/>
      <w:lvlJc w:val="left"/>
      <w:pPr>
        <w:ind w:left="1247" w:hanging="420"/>
      </w:pPr>
    </w:lvl>
    <w:lvl w:ilvl="4">
      <w:start w:val="1"/>
      <w:numFmt w:val="lowerLetter"/>
      <w:lvlText w:val="%5)"/>
      <w:lvlJc w:val="left"/>
      <w:pPr>
        <w:ind w:left="1667" w:hanging="420"/>
      </w:pPr>
    </w:lvl>
    <w:lvl w:ilvl="5">
      <w:start w:val="1"/>
      <w:numFmt w:val="lowerRoman"/>
      <w:lvlText w:val="%6."/>
      <w:lvlJc w:val="right"/>
      <w:pPr>
        <w:ind w:left="2087" w:hanging="420"/>
      </w:pPr>
    </w:lvl>
    <w:lvl w:ilvl="6">
      <w:start w:val="1"/>
      <w:numFmt w:val="decimal"/>
      <w:lvlText w:val="%7."/>
      <w:lvlJc w:val="left"/>
      <w:pPr>
        <w:ind w:left="2507" w:hanging="420"/>
      </w:pPr>
    </w:lvl>
    <w:lvl w:ilvl="7">
      <w:start w:val="1"/>
      <w:numFmt w:val="lowerLetter"/>
      <w:lvlText w:val="%8)"/>
      <w:lvlJc w:val="left"/>
      <w:pPr>
        <w:ind w:left="2927" w:hanging="420"/>
      </w:pPr>
    </w:lvl>
    <w:lvl w:ilvl="8">
      <w:start w:val="1"/>
      <w:numFmt w:val="lowerRoman"/>
      <w:lvlText w:val="%9."/>
      <w:lvlJc w:val="right"/>
      <w:pPr>
        <w:ind w:left="3347" w:hanging="420"/>
      </w:pPr>
    </w:lvl>
  </w:abstractNum>
  <w:abstractNum w:abstractNumId="2" w15:restartNumberingAfterBreak="0">
    <w:nsid w:val="2112D6AF"/>
    <w:multiLevelType w:val="singleLevel"/>
    <w:tmpl w:val="2112D6AF"/>
    <w:lvl w:ilvl="0">
      <w:start w:val="1"/>
      <w:numFmt w:val="chineseCounting"/>
      <w:suff w:val="nothing"/>
      <w:lvlText w:val="（%1）"/>
      <w:lvlJc w:val="left"/>
      <w:rPr>
        <w:rFonts w:hint="eastAsia"/>
      </w:rPr>
    </w:lvl>
  </w:abstractNum>
  <w:abstractNum w:abstractNumId="3" w15:restartNumberingAfterBreak="0">
    <w:nsid w:val="6036227B"/>
    <w:multiLevelType w:val="singleLevel"/>
    <w:tmpl w:val="6036227B"/>
    <w:lvl w:ilvl="0">
      <w:start w:val="5"/>
      <w:numFmt w:val="chineseCounting"/>
      <w:suff w:val="nothing"/>
      <w:lvlText w:val="%1、"/>
      <w:lvlJc w:val="left"/>
    </w:lvl>
  </w:abstractNum>
  <w:abstractNum w:abstractNumId="4" w15:restartNumberingAfterBreak="0">
    <w:nsid w:val="603622AB"/>
    <w:multiLevelType w:val="singleLevel"/>
    <w:tmpl w:val="603622AB"/>
    <w:lvl w:ilvl="0">
      <w:start w:val="6"/>
      <w:numFmt w:val="chineseCounting"/>
      <w:suff w:val="nothing"/>
      <w:lvlText w:val="%1、"/>
      <w:lvlJc w:val="left"/>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26DC"/>
    <w:rsid w:val="0000087E"/>
    <w:rsid w:val="00000CA2"/>
    <w:rsid w:val="00000DC6"/>
    <w:rsid w:val="00001662"/>
    <w:rsid w:val="00002149"/>
    <w:rsid w:val="000022FE"/>
    <w:rsid w:val="0000375E"/>
    <w:rsid w:val="00004B21"/>
    <w:rsid w:val="00004B52"/>
    <w:rsid w:val="000052C4"/>
    <w:rsid w:val="00006732"/>
    <w:rsid w:val="00006874"/>
    <w:rsid w:val="00007B29"/>
    <w:rsid w:val="00010871"/>
    <w:rsid w:val="000115D4"/>
    <w:rsid w:val="00011E94"/>
    <w:rsid w:val="0001245B"/>
    <w:rsid w:val="000131AF"/>
    <w:rsid w:val="0001370B"/>
    <w:rsid w:val="00013D5E"/>
    <w:rsid w:val="00014308"/>
    <w:rsid w:val="0001484C"/>
    <w:rsid w:val="000164A9"/>
    <w:rsid w:val="00017DDE"/>
    <w:rsid w:val="00020B3F"/>
    <w:rsid w:val="00020C08"/>
    <w:rsid w:val="000211A9"/>
    <w:rsid w:val="000212C5"/>
    <w:rsid w:val="0002260C"/>
    <w:rsid w:val="00022839"/>
    <w:rsid w:val="00025276"/>
    <w:rsid w:val="000253A2"/>
    <w:rsid w:val="00025FFC"/>
    <w:rsid w:val="00026D33"/>
    <w:rsid w:val="0002792B"/>
    <w:rsid w:val="00027C07"/>
    <w:rsid w:val="00030CAA"/>
    <w:rsid w:val="0003115D"/>
    <w:rsid w:val="0003148F"/>
    <w:rsid w:val="00031682"/>
    <w:rsid w:val="00031C69"/>
    <w:rsid w:val="00032115"/>
    <w:rsid w:val="000321F5"/>
    <w:rsid w:val="00032C89"/>
    <w:rsid w:val="00034667"/>
    <w:rsid w:val="00035395"/>
    <w:rsid w:val="00036299"/>
    <w:rsid w:val="000368F5"/>
    <w:rsid w:val="0003718D"/>
    <w:rsid w:val="00037AD4"/>
    <w:rsid w:val="00037E60"/>
    <w:rsid w:val="00040078"/>
    <w:rsid w:val="00040958"/>
    <w:rsid w:val="00040F73"/>
    <w:rsid w:val="000424A8"/>
    <w:rsid w:val="00042EA3"/>
    <w:rsid w:val="00043CBE"/>
    <w:rsid w:val="00051EA7"/>
    <w:rsid w:val="00053ECE"/>
    <w:rsid w:val="00054276"/>
    <w:rsid w:val="00056718"/>
    <w:rsid w:val="0006133E"/>
    <w:rsid w:val="00061C2D"/>
    <w:rsid w:val="00062357"/>
    <w:rsid w:val="000624B9"/>
    <w:rsid w:val="00062762"/>
    <w:rsid w:val="00062F6D"/>
    <w:rsid w:val="00066F56"/>
    <w:rsid w:val="00072773"/>
    <w:rsid w:val="0007383F"/>
    <w:rsid w:val="00073F8D"/>
    <w:rsid w:val="000744C7"/>
    <w:rsid w:val="00075397"/>
    <w:rsid w:val="000759BA"/>
    <w:rsid w:val="00076296"/>
    <w:rsid w:val="000765FD"/>
    <w:rsid w:val="00077236"/>
    <w:rsid w:val="000777F2"/>
    <w:rsid w:val="00077899"/>
    <w:rsid w:val="00077B34"/>
    <w:rsid w:val="00080C4E"/>
    <w:rsid w:val="00080D01"/>
    <w:rsid w:val="00082485"/>
    <w:rsid w:val="0008307C"/>
    <w:rsid w:val="00083569"/>
    <w:rsid w:val="0008526D"/>
    <w:rsid w:val="0008570C"/>
    <w:rsid w:val="00085BC1"/>
    <w:rsid w:val="00085DD6"/>
    <w:rsid w:val="000865A2"/>
    <w:rsid w:val="00086ABC"/>
    <w:rsid w:val="000871E3"/>
    <w:rsid w:val="00090E80"/>
    <w:rsid w:val="0009106B"/>
    <w:rsid w:val="000912BF"/>
    <w:rsid w:val="00092837"/>
    <w:rsid w:val="000949B1"/>
    <w:rsid w:val="00094B13"/>
    <w:rsid w:val="00094F00"/>
    <w:rsid w:val="0009580B"/>
    <w:rsid w:val="00096106"/>
    <w:rsid w:val="00096AA4"/>
    <w:rsid w:val="00097F84"/>
    <w:rsid w:val="000A0FCA"/>
    <w:rsid w:val="000A1DBA"/>
    <w:rsid w:val="000A381F"/>
    <w:rsid w:val="000A5446"/>
    <w:rsid w:val="000A58E4"/>
    <w:rsid w:val="000A5A83"/>
    <w:rsid w:val="000A5D71"/>
    <w:rsid w:val="000A6450"/>
    <w:rsid w:val="000A6585"/>
    <w:rsid w:val="000A749E"/>
    <w:rsid w:val="000A7B7F"/>
    <w:rsid w:val="000B128D"/>
    <w:rsid w:val="000B16C9"/>
    <w:rsid w:val="000B19D6"/>
    <w:rsid w:val="000B1D5D"/>
    <w:rsid w:val="000B3F2E"/>
    <w:rsid w:val="000B5CC1"/>
    <w:rsid w:val="000B6403"/>
    <w:rsid w:val="000B710B"/>
    <w:rsid w:val="000C019E"/>
    <w:rsid w:val="000C2CD4"/>
    <w:rsid w:val="000C3943"/>
    <w:rsid w:val="000C504B"/>
    <w:rsid w:val="000C5996"/>
    <w:rsid w:val="000C6A3E"/>
    <w:rsid w:val="000D049F"/>
    <w:rsid w:val="000D19A4"/>
    <w:rsid w:val="000D1E16"/>
    <w:rsid w:val="000D1E88"/>
    <w:rsid w:val="000D24E1"/>
    <w:rsid w:val="000D2CC9"/>
    <w:rsid w:val="000D413D"/>
    <w:rsid w:val="000D537E"/>
    <w:rsid w:val="000D5A14"/>
    <w:rsid w:val="000D6006"/>
    <w:rsid w:val="000D611B"/>
    <w:rsid w:val="000D6E33"/>
    <w:rsid w:val="000D77F1"/>
    <w:rsid w:val="000E010A"/>
    <w:rsid w:val="000E01E8"/>
    <w:rsid w:val="000E185B"/>
    <w:rsid w:val="000E25DE"/>
    <w:rsid w:val="000E26AE"/>
    <w:rsid w:val="000E2D87"/>
    <w:rsid w:val="000E5043"/>
    <w:rsid w:val="000E6201"/>
    <w:rsid w:val="000E6423"/>
    <w:rsid w:val="000F08A2"/>
    <w:rsid w:val="000F1301"/>
    <w:rsid w:val="000F19B8"/>
    <w:rsid w:val="000F1E19"/>
    <w:rsid w:val="000F2079"/>
    <w:rsid w:val="000F411B"/>
    <w:rsid w:val="000F4160"/>
    <w:rsid w:val="000F420B"/>
    <w:rsid w:val="000F49DF"/>
    <w:rsid w:val="000F5F34"/>
    <w:rsid w:val="000F6169"/>
    <w:rsid w:val="000F67C7"/>
    <w:rsid w:val="000F68EA"/>
    <w:rsid w:val="000F7144"/>
    <w:rsid w:val="000F7201"/>
    <w:rsid w:val="00100725"/>
    <w:rsid w:val="0010082A"/>
    <w:rsid w:val="00101071"/>
    <w:rsid w:val="0010360F"/>
    <w:rsid w:val="00105904"/>
    <w:rsid w:val="001072A5"/>
    <w:rsid w:val="00107551"/>
    <w:rsid w:val="0010767F"/>
    <w:rsid w:val="00107F5C"/>
    <w:rsid w:val="0011168F"/>
    <w:rsid w:val="00111DD8"/>
    <w:rsid w:val="00112881"/>
    <w:rsid w:val="001133C5"/>
    <w:rsid w:val="00114278"/>
    <w:rsid w:val="00115636"/>
    <w:rsid w:val="00115C78"/>
    <w:rsid w:val="0011615A"/>
    <w:rsid w:val="0011757F"/>
    <w:rsid w:val="001175DF"/>
    <w:rsid w:val="001176A2"/>
    <w:rsid w:val="00117E85"/>
    <w:rsid w:val="001208B2"/>
    <w:rsid w:val="00120D4F"/>
    <w:rsid w:val="00120F3D"/>
    <w:rsid w:val="00122C0D"/>
    <w:rsid w:val="00122D13"/>
    <w:rsid w:val="0012315B"/>
    <w:rsid w:val="001236AA"/>
    <w:rsid w:val="00123810"/>
    <w:rsid w:val="00123B8B"/>
    <w:rsid w:val="00125B4E"/>
    <w:rsid w:val="00125C05"/>
    <w:rsid w:val="00127A64"/>
    <w:rsid w:val="0013042A"/>
    <w:rsid w:val="00130A28"/>
    <w:rsid w:val="00130B15"/>
    <w:rsid w:val="00131513"/>
    <w:rsid w:val="00131F02"/>
    <w:rsid w:val="00132238"/>
    <w:rsid w:val="00132ADF"/>
    <w:rsid w:val="00132DA8"/>
    <w:rsid w:val="00132DA9"/>
    <w:rsid w:val="00132E16"/>
    <w:rsid w:val="0013367A"/>
    <w:rsid w:val="00133BB7"/>
    <w:rsid w:val="00134A28"/>
    <w:rsid w:val="00135B8A"/>
    <w:rsid w:val="0013688B"/>
    <w:rsid w:val="00137572"/>
    <w:rsid w:val="00137DCF"/>
    <w:rsid w:val="00137E55"/>
    <w:rsid w:val="00140201"/>
    <w:rsid w:val="0014083B"/>
    <w:rsid w:val="00141BF2"/>
    <w:rsid w:val="0014276C"/>
    <w:rsid w:val="00142BD7"/>
    <w:rsid w:val="001436E1"/>
    <w:rsid w:val="00143B96"/>
    <w:rsid w:val="00144840"/>
    <w:rsid w:val="00146182"/>
    <w:rsid w:val="00146664"/>
    <w:rsid w:val="0014667D"/>
    <w:rsid w:val="0014690A"/>
    <w:rsid w:val="00146BBA"/>
    <w:rsid w:val="001479A1"/>
    <w:rsid w:val="0015106F"/>
    <w:rsid w:val="00154004"/>
    <w:rsid w:val="00154E48"/>
    <w:rsid w:val="001554EF"/>
    <w:rsid w:val="001557EB"/>
    <w:rsid w:val="00157851"/>
    <w:rsid w:val="0016063D"/>
    <w:rsid w:val="00161AF4"/>
    <w:rsid w:val="001631B6"/>
    <w:rsid w:val="001636F5"/>
    <w:rsid w:val="00163EB4"/>
    <w:rsid w:val="00164EB6"/>
    <w:rsid w:val="001669EA"/>
    <w:rsid w:val="00167268"/>
    <w:rsid w:val="001677A2"/>
    <w:rsid w:val="00167E70"/>
    <w:rsid w:val="001701FF"/>
    <w:rsid w:val="0017056A"/>
    <w:rsid w:val="001711EF"/>
    <w:rsid w:val="0017177E"/>
    <w:rsid w:val="00171B2C"/>
    <w:rsid w:val="001721CE"/>
    <w:rsid w:val="00174F39"/>
    <w:rsid w:val="00176674"/>
    <w:rsid w:val="00176DCF"/>
    <w:rsid w:val="00180268"/>
    <w:rsid w:val="0018061D"/>
    <w:rsid w:val="00180735"/>
    <w:rsid w:val="00181EF8"/>
    <w:rsid w:val="001830E5"/>
    <w:rsid w:val="00183352"/>
    <w:rsid w:val="001842F1"/>
    <w:rsid w:val="001859CB"/>
    <w:rsid w:val="0018616A"/>
    <w:rsid w:val="00186573"/>
    <w:rsid w:val="00186B2A"/>
    <w:rsid w:val="00187310"/>
    <w:rsid w:val="0019191B"/>
    <w:rsid w:val="00191AF2"/>
    <w:rsid w:val="001944C2"/>
    <w:rsid w:val="001948E5"/>
    <w:rsid w:val="0019594F"/>
    <w:rsid w:val="00195B6C"/>
    <w:rsid w:val="001963D0"/>
    <w:rsid w:val="0019644C"/>
    <w:rsid w:val="001966FF"/>
    <w:rsid w:val="001968C8"/>
    <w:rsid w:val="00196B7E"/>
    <w:rsid w:val="001972EE"/>
    <w:rsid w:val="0019791A"/>
    <w:rsid w:val="00197AFB"/>
    <w:rsid w:val="001A0534"/>
    <w:rsid w:val="001A09A7"/>
    <w:rsid w:val="001A14F7"/>
    <w:rsid w:val="001A384D"/>
    <w:rsid w:val="001A3CD9"/>
    <w:rsid w:val="001A4EFD"/>
    <w:rsid w:val="001A56BE"/>
    <w:rsid w:val="001A6C9B"/>
    <w:rsid w:val="001A6EF8"/>
    <w:rsid w:val="001A760F"/>
    <w:rsid w:val="001A782A"/>
    <w:rsid w:val="001B1440"/>
    <w:rsid w:val="001B17D9"/>
    <w:rsid w:val="001B2D9E"/>
    <w:rsid w:val="001B355C"/>
    <w:rsid w:val="001B39C0"/>
    <w:rsid w:val="001B3D8F"/>
    <w:rsid w:val="001B3E23"/>
    <w:rsid w:val="001B452E"/>
    <w:rsid w:val="001B5D3E"/>
    <w:rsid w:val="001B64E2"/>
    <w:rsid w:val="001B75CB"/>
    <w:rsid w:val="001C09BB"/>
    <w:rsid w:val="001C134F"/>
    <w:rsid w:val="001C28A3"/>
    <w:rsid w:val="001C2F5B"/>
    <w:rsid w:val="001C3C5E"/>
    <w:rsid w:val="001C4311"/>
    <w:rsid w:val="001C45F8"/>
    <w:rsid w:val="001C47F8"/>
    <w:rsid w:val="001C4856"/>
    <w:rsid w:val="001C58B5"/>
    <w:rsid w:val="001C7157"/>
    <w:rsid w:val="001C7B4E"/>
    <w:rsid w:val="001D028E"/>
    <w:rsid w:val="001D0552"/>
    <w:rsid w:val="001D08C7"/>
    <w:rsid w:val="001D0D38"/>
    <w:rsid w:val="001D0F86"/>
    <w:rsid w:val="001D0FE6"/>
    <w:rsid w:val="001D12B8"/>
    <w:rsid w:val="001D1FF1"/>
    <w:rsid w:val="001D20EA"/>
    <w:rsid w:val="001D3007"/>
    <w:rsid w:val="001D387B"/>
    <w:rsid w:val="001D4AA8"/>
    <w:rsid w:val="001D4BAE"/>
    <w:rsid w:val="001D4F09"/>
    <w:rsid w:val="001D59A4"/>
    <w:rsid w:val="001D5D69"/>
    <w:rsid w:val="001D6540"/>
    <w:rsid w:val="001D661B"/>
    <w:rsid w:val="001D7679"/>
    <w:rsid w:val="001E31C7"/>
    <w:rsid w:val="001E3FE9"/>
    <w:rsid w:val="001E415E"/>
    <w:rsid w:val="001E4EBC"/>
    <w:rsid w:val="001E5440"/>
    <w:rsid w:val="001E550A"/>
    <w:rsid w:val="001E5CA7"/>
    <w:rsid w:val="001E63F7"/>
    <w:rsid w:val="001E6947"/>
    <w:rsid w:val="001E6966"/>
    <w:rsid w:val="001F2369"/>
    <w:rsid w:val="001F4021"/>
    <w:rsid w:val="001F4225"/>
    <w:rsid w:val="001F4A14"/>
    <w:rsid w:val="001F5421"/>
    <w:rsid w:val="001F5829"/>
    <w:rsid w:val="001F6556"/>
    <w:rsid w:val="001F7627"/>
    <w:rsid w:val="00200873"/>
    <w:rsid w:val="00200D2B"/>
    <w:rsid w:val="00200E9E"/>
    <w:rsid w:val="002023A7"/>
    <w:rsid w:val="00202527"/>
    <w:rsid w:val="0020383B"/>
    <w:rsid w:val="002040FA"/>
    <w:rsid w:val="00206E95"/>
    <w:rsid w:val="002105A1"/>
    <w:rsid w:val="002113CC"/>
    <w:rsid w:val="002116B1"/>
    <w:rsid w:val="00211D29"/>
    <w:rsid w:val="00212605"/>
    <w:rsid w:val="00212CD9"/>
    <w:rsid w:val="00212E1A"/>
    <w:rsid w:val="0021305C"/>
    <w:rsid w:val="00213BD0"/>
    <w:rsid w:val="002146F5"/>
    <w:rsid w:val="00214A7C"/>
    <w:rsid w:val="00217014"/>
    <w:rsid w:val="0021703E"/>
    <w:rsid w:val="0021773C"/>
    <w:rsid w:val="0022065E"/>
    <w:rsid w:val="002213A3"/>
    <w:rsid w:val="00221D0D"/>
    <w:rsid w:val="00222817"/>
    <w:rsid w:val="0022370D"/>
    <w:rsid w:val="0022391C"/>
    <w:rsid w:val="00223D86"/>
    <w:rsid w:val="002241E4"/>
    <w:rsid w:val="00224C11"/>
    <w:rsid w:val="00224F43"/>
    <w:rsid w:val="0022503B"/>
    <w:rsid w:val="00225506"/>
    <w:rsid w:val="002270BC"/>
    <w:rsid w:val="0022718D"/>
    <w:rsid w:val="002272E0"/>
    <w:rsid w:val="00227E89"/>
    <w:rsid w:val="00230AAA"/>
    <w:rsid w:val="00232B5D"/>
    <w:rsid w:val="00233DDC"/>
    <w:rsid w:val="0023584C"/>
    <w:rsid w:val="00235947"/>
    <w:rsid w:val="00236B86"/>
    <w:rsid w:val="002373C6"/>
    <w:rsid w:val="00240791"/>
    <w:rsid w:val="002408B8"/>
    <w:rsid w:val="00243A18"/>
    <w:rsid w:val="002443A8"/>
    <w:rsid w:val="00245138"/>
    <w:rsid w:val="00245404"/>
    <w:rsid w:val="00245524"/>
    <w:rsid w:val="00245640"/>
    <w:rsid w:val="00246138"/>
    <w:rsid w:val="00247686"/>
    <w:rsid w:val="00250021"/>
    <w:rsid w:val="002513A6"/>
    <w:rsid w:val="00251681"/>
    <w:rsid w:val="00251928"/>
    <w:rsid w:val="0025335C"/>
    <w:rsid w:val="00253DE3"/>
    <w:rsid w:val="0025466F"/>
    <w:rsid w:val="00254811"/>
    <w:rsid w:val="00254C76"/>
    <w:rsid w:val="00254F08"/>
    <w:rsid w:val="00256A80"/>
    <w:rsid w:val="00256D4E"/>
    <w:rsid w:val="00256D6E"/>
    <w:rsid w:val="00257CBD"/>
    <w:rsid w:val="00261308"/>
    <w:rsid w:val="00261BD8"/>
    <w:rsid w:val="00261D12"/>
    <w:rsid w:val="00261F43"/>
    <w:rsid w:val="002625EA"/>
    <w:rsid w:val="0026265C"/>
    <w:rsid w:val="002644E0"/>
    <w:rsid w:val="00264793"/>
    <w:rsid w:val="0026480C"/>
    <w:rsid w:val="002649FC"/>
    <w:rsid w:val="00266718"/>
    <w:rsid w:val="0027011D"/>
    <w:rsid w:val="00270C2B"/>
    <w:rsid w:val="002717B3"/>
    <w:rsid w:val="0027238D"/>
    <w:rsid w:val="002729A6"/>
    <w:rsid w:val="002730CE"/>
    <w:rsid w:val="002735F6"/>
    <w:rsid w:val="0027363C"/>
    <w:rsid w:val="0027408C"/>
    <w:rsid w:val="00274F11"/>
    <w:rsid w:val="0027591D"/>
    <w:rsid w:val="00275C3D"/>
    <w:rsid w:val="00276966"/>
    <w:rsid w:val="00277B64"/>
    <w:rsid w:val="00280B8B"/>
    <w:rsid w:val="00282E80"/>
    <w:rsid w:val="002838EC"/>
    <w:rsid w:val="00283EEF"/>
    <w:rsid w:val="00283F3C"/>
    <w:rsid w:val="00286CCA"/>
    <w:rsid w:val="00293CF0"/>
    <w:rsid w:val="002949F9"/>
    <w:rsid w:val="00294FCA"/>
    <w:rsid w:val="00295731"/>
    <w:rsid w:val="00295760"/>
    <w:rsid w:val="00295E15"/>
    <w:rsid w:val="00296085"/>
    <w:rsid w:val="00296D70"/>
    <w:rsid w:val="00296F73"/>
    <w:rsid w:val="002971D1"/>
    <w:rsid w:val="00297D6C"/>
    <w:rsid w:val="002A06EA"/>
    <w:rsid w:val="002A3DD1"/>
    <w:rsid w:val="002A5067"/>
    <w:rsid w:val="002A658C"/>
    <w:rsid w:val="002B0C5C"/>
    <w:rsid w:val="002B2045"/>
    <w:rsid w:val="002B27B9"/>
    <w:rsid w:val="002B2898"/>
    <w:rsid w:val="002B2989"/>
    <w:rsid w:val="002B2D4C"/>
    <w:rsid w:val="002B33BE"/>
    <w:rsid w:val="002B34A3"/>
    <w:rsid w:val="002B43A6"/>
    <w:rsid w:val="002B492A"/>
    <w:rsid w:val="002B53F9"/>
    <w:rsid w:val="002B5927"/>
    <w:rsid w:val="002B5D99"/>
    <w:rsid w:val="002B6234"/>
    <w:rsid w:val="002B65FA"/>
    <w:rsid w:val="002B72F0"/>
    <w:rsid w:val="002B78B5"/>
    <w:rsid w:val="002B7C1B"/>
    <w:rsid w:val="002C0110"/>
    <w:rsid w:val="002C0C4F"/>
    <w:rsid w:val="002C1237"/>
    <w:rsid w:val="002C2461"/>
    <w:rsid w:val="002C2885"/>
    <w:rsid w:val="002C2DA3"/>
    <w:rsid w:val="002C3D11"/>
    <w:rsid w:val="002C4BC2"/>
    <w:rsid w:val="002C5AED"/>
    <w:rsid w:val="002C64F6"/>
    <w:rsid w:val="002C7364"/>
    <w:rsid w:val="002C7A77"/>
    <w:rsid w:val="002D0602"/>
    <w:rsid w:val="002D0C2E"/>
    <w:rsid w:val="002D14B0"/>
    <w:rsid w:val="002D1A6F"/>
    <w:rsid w:val="002D1B5F"/>
    <w:rsid w:val="002D1FA8"/>
    <w:rsid w:val="002D2491"/>
    <w:rsid w:val="002D2DD3"/>
    <w:rsid w:val="002D2E24"/>
    <w:rsid w:val="002D2E57"/>
    <w:rsid w:val="002D3093"/>
    <w:rsid w:val="002D3E37"/>
    <w:rsid w:val="002D404C"/>
    <w:rsid w:val="002D458C"/>
    <w:rsid w:val="002D560F"/>
    <w:rsid w:val="002D63C2"/>
    <w:rsid w:val="002D64F2"/>
    <w:rsid w:val="002D66CC"/>
    <w:rsid w:val="002D698A"/>
    <w:rsid w:val="002D7F4E"/>
    <w:rsid w:val="002E058A"/>
    <w:rsid w:val="002E09F4"/>
    <w:rsid w:val="002E0A92"/>
    <w:rsid w:val="002E0EFF"/>
    <w:rsid w:val="002E226F"/>
    <w:rsid w:val="002E30DF"/>
    <w:rsid w:val="002E33F2"/>
    <w:rsid w:val="002E3FCA"/>
    <w:rsid w:val="002E44EA"/>
    <w:rsid w:val="002E46A4"/>
    <w:rsid w:val="002E4C6C"/>
    <w:rsid w:val="002E683D"/>
    <w:rsid w:val="002E7097"/>
    <w:rsid w:val="002E7410"/>
    <w:rsid w:val="002E7A04"/>
    <w:rsid w:val="002F292A"/>
    <w:rsid w:val="002F2D6C"/>
    <w:rsid w:val="002F52E2"/>
    <w:rsid w:val="002F598A"/>
    <w:rsid w:val="002F6501"/>
    <w:rsid w:val="002F6A87"/>
    <w:rsid w:val="002F6FAE"/>
    <w:rsid w:val="002F767C"/>
    <w:rsid w:val="002F79EA"/>
    <w:rsid w:val="002F7DBD"/>
    <w:rsid w:val="002F7E42"/>
    <w:rsid w:val="0030122D"/>
    <w:rsid w:val="003013D8"/>
    <w:rsid w:val="0030151F"/>
    <w:rsid w:val="003018F1"/>
    <w:rsid w:val="003025BF"/>
    <w:rsid w:val="00302A2E"/>
    <w:rsid w:val="00302AD2"/>
    <w:rsid w:val="00302FE8"/>
    <w:rsid w:val="0030351A"/>
    <w:rsid w:val="00304F91"/>
    <w:rsid w:val="003055DF"/>
    <w:rsid w:val="00305732"/>
    <w:rsid w:val="003060E7"/>
    <w:rsid w:val="00306DDD"/>
    <w:rsid w:val="003078E0"/>
    <w:rsid w:val="003101C4"/>
    <w:rsid w:val="00311FB1"/>
    <w:rsid w:val="00313151"/>
    <w:rsid w:val="003141BB"/>
    <w:rsid w:val="003158B2"/>
    <w:rsid w:val="00316A9B"/>
    <w:rsid w:val="00316EF2"/>
    <w:rsid w:val="00317BEC"/>
    <w:rsid w:val="00317DBF"/>
    <w:rsid w:val="003212C4"/>
    <w:rsid w:val="003213A5"/>
    <w:rsid w:val="00322139"/>
    <w:rsid w:val="0032431C"/>
    <w:rsid w:val="0032482B"/>
    <w:rsid w:val="00325403"/>
    <w:rsid w:val="003256A6"/>
    <w:rsid w:val="00326525"/>
    <w:rsid w:val="00326DE7"/>
    <w:rsid w:val="00327A79"/>
    <w:rsid w:val="003317E9"/>
    <w:rsid w:val="003328E0"/>
    <w:rsid w:val="00335226"/>
    <w:rsid w:val="00335E07"/>
    <w:rsid w:val="00337C9A"/>
    <w:rsid w:val="00337EBF"/>
    <w:rsid w:val="00340F87"/>
    <w:rsid w:val="00341B2D"/>
    <w:rsid w:val="003422CB"/>
    <w:rsid w:val="003435CB"/>
    <w:rsid w:val="00343C55"/>
    <w:rsid w:val="00343DF5"/>
    <w:rsid w:val="003440F4"/>
    <w:rsid w:val="003448BB"/>
    <w:rsid w:val="00344BD2"/>
    <w:rsid w:val="003452EA"/>
    <w:rsid w:val="00345634"/>
    <w:rsid w:val="00345A5F"/>
    <w:rsid w:val="00345A8F"/>
    <w:rsid w:val="00346AA3"/>
    <w:rsid w:val="0035023D"/>
    <w:rsid w:val="0035366F"/>
    <w:rsid w:val="00353D7C"/>
    <w:rsid w:val="00354802"/>
    <w:rsid w:val="00354C29"/>
    <w:rsid w:val="003555F7"/>
    <w:rsid w:val="00355F34"/>
    <w:rsid w:val="00356259"/>
    <w:rsid w:val="00357E30"/>
    <w:rsid w:val="00357E3F"/>
    <w:rsid w:val="00361505"/>
    <w:rsid w:val="00361B78"/>
    <w:rsid w:val="0036205D"/>
    <w:rsid w:val="003625E9"/>
    <w:rsid w:val="003626D3"/>
    <w:rsid w:val="00363D36"/>
    <w:rsid w:val="00364583"/>
    <w:rsid w:val="00366B48"/>
    <w:rsid w:val="00367512"/>
    <w:rsid w:val="00367A6B"/>
    <w:rsid w:val="00371168"/>
    <w:rsid w:val="00371D0F"/>
    <w:rsid w:val="003739B3"/>
    <w:rsid w:val="00374A25"/>
    <w:rsid w:val="00374D28"/>
    <w:rsid w:val="0037541A"/>
    <w:rsid w:val="00375C70"/>
    <w:rsid w:val="003770B7"/>
    <w:rsid w:val="003801FD"/>
    <w:rsid w:val="00380309"/>
    <w:rsid w:val="00381D4E"/>
    <w:rsid w:val="003821E1"/>
    <w:rsid w:val="00383948"/>
    <w:rsid w:val="00384032"/>
    <w:rsid w:val="003843E2"/>
    <w:rsid w:val="0038523E"/>
    <w:rsid w:val="00386BDA"/>
    <w:rsid w:val="003877BA"/>
    <w:rsid w:val="00390558"/>
    <w:rsid w:val="0039083E"/>
    <w:rsid w:val="00390CBB"/>
    <w:rsid w:val="003919A3"/>
    <w:rsid w:val="00391B50"/>
    <w:rsid w:val="0039255C"/>
    <w:rsid w:val="003932F7"/>
    <w:rsid w:val="00393A10"/>
    <w:rsid w:val="00394495"/>
    <w:rsid w:val="00395881"/>
    <w:rsid w:val="00396447"/>
    <w:rsid w:val="003967BF"/>
    <w:rsid w:val="00397AD9"/>
    <w:rsid w:val="00397B09"/>
    <w:rsid w:val="003A0203"/>
    <w:rsid w:val="003A0759"/>
    <w:rsid w:val="003A0C47"/>
    <w:rsid w:val="003A0D51"/>
    <w:rsid w:val="003A17B8"/>
    <w:rsid w:val="003A2B65"/>
    <w:rsid w:val="003A35D9"/>
    <w:rsid w:val="003A3792"/>
    <w:rsid w:val="003A381A"/>
    <w:rsid w:val="003A3938"/>
    <w:rsid w:val="003A3BC0"/>
    <w:rsid w:val="003A43FA"/>
    <w:rsid w:val="003A4A4A"/>
    <w:rsid w:val="003A55B8"/>
    <w:rsid w:val="003A5CB4"/>
    <w:rsid w:val="003A67C2"/>
    <w:rsid w:val="003A6FCF"/>
    <w:rsid w:val="003B039A"/>
    <w:rsid w:val="003B095B"/>
    <w:rsid w:val="003B1696"/>
    <w:rsid w:val="003B26B7"/>
    <w:rsid w:val="003B43B6"/>
    <w:rsid w:val="003B48C1"/>
    <w:rsid w:val="003B4B2C"/>
    <w:rsid w:val="003B519C"/>
    <w:rsid w:val="003B611F"/>
    <w:rsid w:val="003B6785"/>
    <w:rsid w:val="003B6D3D"/>
    <w:rsid w:val="003C182B"/>
    <w:rsid w:val="003C2FAF"/>
    <w:rsid w:val="003C4492"/>
    <w:rsid w:val="003C5F7C"/>
    <w:rsid w:val="003C633A"/>
    <w:rsid w:val="003C6A46"/>
    <w:rsid w:val="003C6B5F"/>
    <w:rsid w:val="003C6F7A"/>
    <w:rsid w:val="003C74F3"/>
    <w:rsid w:val="003C7E8A"/>
    <w:rsid w:val="003D0B02"/>
    <w:rsid w:val="003D20B8"/>
    <w:rsid w:val="003D22F4"/>
    <w:rsid w:val="003D2FEB"/>
    <w:rsid w:val="003D30F4"/>
    <w:rsid w:val="003D37B9"/>
    <w:rsid w:val="003D3CE8"/>
    <w:rsid w:val="003D40A0"/>
    <w:rsid w:val="003D461D"/>
    <w:rsid w:val="003D5324"/>
    <w:rsid w:val="003D5B37"/>
    <w:rsid w:val="003D6D9D"/>
    <w:rsid w:val="003E10AF"/>
    <w:rsid w:val="003E16F4"/>
    <w:rsid w:val="003E1D03"/>
    <w:rsid w:val="003E33CF"/>
    <w:rsid w:val="003E39A2"/>
    <w:rsid w:val="003E54C5"/>
    <w:rsid w:val="003E58B5"/>
    <w:rsid w:val="003E5CD1"/>
    <w:rsid w:val="003E5E0A"/>
    <w:rsid w:val="003E6274"/>
    <w:rsid w:val="003E65BE"/>
    <w:rsid w:val="003E66BA"/>
    <w:rsid w:val="003E6E12"/>
    <w:rsid w:val="003E7C91"/>
    <w:rsid w:val="003E7F95"/>
    <w:rsid w:val="003F08EC"/>
    <w:rsid w:val="003F12D4"/>
    <w:rsid w:val="003F1864"/>
    <w:rsid w:val="003F1E21"/>
    <w:rsid w:val="003F29C5"/>
    <w:rsid w:val="003F2DD8"/>
    <w:rsid w:val="003F4C57"/>
    <w:rsid w:val="003F5BA7"/>
    <w:rsid w:val="003F736E"/>
    <w:rsid w:val="003F73C8"/>
    <w:rsid w:val="003F78FE"/>
    <w:rsid w:val="0040063B"/>
    <w:rsid w:val="00400CA5"/>
    <w:rsid w:val="00401D73"/>
    <w:rsid w:val="00401F34"/>
    <w:rsid w:val="00402211"/>
    <w:rsid w:val="00402F14"/>
    <w:rsid w:val="00404B6D"/>
    <w:rsid w:val="00404FBC"/>
    <w:rsid w:val="004066F3"/>
    <w:rsid w:val="00407717"/>
    <w:rsid w:val="00407FB4"/>
    <w:rsid w:val="00412DC7"/>
    <w:rsid w:val="00412ED8"/>
    <w:rsid w:val="00413D3D"/>
    <w:rsid w:val="00414414"/>
    <w:rsid w:val="004149E0"/>
    <w:rsid w:val="00415138"/>
    <w:rsid w:val="004155DD"/>
    <w:rsid w:val="00417DF0"/>
    <w:rsid w:val="00420C35"/>
    <w:rsid w:val="00420ED9"/>
    <w:rsid w:val="004211D3"/>
    <w:rsid w:val="0042185F"/>
    <w:rsid w:val="00421E2D"/>
    <w:rsid w:val="0042384F"/>
    <w:rsid w:val="004242BC"/>
    <w:rsid w:val="00424A26"/>
    <w:rsid w:val="00424BD6"/>
    <w:rsid w:val="004250BE"/>
    <w:rsid w:val="00425154"/>
    <w:rsid w:val="00425370"/>
    <w:rsid w:val="004270A8"/>
    <w:rsid w:val="00430051"/>
    <w:rsid w:val="00430FF6"/>
    <w:rsid w:val="0043190C"/>
    <w:rsid w:val="00431D04"/>
    <w:rsid w:val="00432143"/>
    <w:rsid w:val="004336C2"/>
    <w:rsid w:val="004347EC"/>
    <w:rsid w:val="00434AB4"/>
    <w:rsid w:val="00435DC3"/>
    <w:rsid w:val="00436058"/>
    <w:rsid w:val="0043776E"/>
    <w:rsid w:val="00437D7B"/>
    <w:rsid w:val="00440807"/>
    <w:rsid w:val="00440E09"/>
    <w:rsid w:val="00440F46"/>
    <w:rsid w:val="0044112F"/>
    <w:rsid w:val="00441C84"/>
    <w:rsid w:val="00442750"/>
    <w:rsid w:val="00442836"/>
    <w:rsid w:val="0044296E"/>
    <w:rsid w:val="00442AE2"/>
    <w:rsid w:val="004435E0"/>
    <w:rsid w:val="0044457F"/>
    <w:rsid w:val="00444972"/>
    <w:rsid w:val="00445075"/>
    <w:rsid w:val="00446837"/>
    <w:rsid w:val="00447779"/>
    <w:rsid w:val="004479EC"/>
    <w:rsid w:val="00450386"/>
    <w:rsid w:val="00450705"/>
    <w:rsid w:val="004528B4"/>
    <w:rsid w:val="00453F3B"/>
    <w:rsid w:val="00453FE9"/>
    <w:rsid w:val="00454853"/>
    <w:rsid w:val="00454BC6"/>
    <w:rsid w:val="00454D27"/>
    <w:rsid w:val="00454D47"/>
    <w:rsid w:val="0045503D"/>
    <w:rsid w:val="00455E23"/>
    <w:rsid w:val="00455E8F"/>
    <w:rsid w:val="004566BD"/>
    <w:rsid w:val="004573D3"/>
    <w:rsid w:val="00460F34"/>
    <w:rsid w:val="0046112E"/>
    <w:rsid w:val="00461186"/>
    <w:rsid w:val="004612DA"/>
    <w:rsid w:val="004614F9"/>
    <w:rsid w:val="004629C1"/>
    <w:rsid w:val="0046329D"/>
    <w:rsid w:val="00464FAA"/>
    <w:rsid w:val="00465368"/>
    <w:rsid w:val="0046570A"/>
    <w:rsid w:val="00465F4E"/>
    <w:rsid w:val="0046679D"/>
    <w:rsid w:val="00466A34"/>
    <w:rsid w:val="0047088E"/>
    <w:rsid w:val="00470CC3"/>
    <w:rsid w:val="0047152D"/>
    <w:rsid w:val="00471F79"/>
    <w:rsid w:val="00473B44"/>
    <w:rsid w:val="00475842"/>
    <w:rsid w:val="004759A7"/>
    <w:rsid w:val="004765F2"/>
    <w:rsid w:val="00476B3C"/>
    <w:rsid w:val="00477587"/>
    <w:rsid w:val="00480E62"/>
    <w:rsid w:val="00481B24"/>
    <w:rsid w:val="004835F6"/>
    <w:rsid w:val="0048417E"/>
    <w:rsid w:val="004863BE"/>
    <w:rsid w:val="004869A4"/>
    <w:rsid w:val="00486D53"/>
    <w:rsid w:val="004873C6"/>
    <w:rsid w:val="00490CA5"/>
    <w:rsid w:val="0049123D"/>
    <w:rsid w:val="00491629"/>
    <w:rsid w:val="00492281"/>
    <w:rsid w:val="00492FB0"/>
    <w:rsid w:val="004931B8"/>
    <w:rsid w:val="004934D2"/>
    <w:rsid w:val="004938B1"/>
    <w:rsid w:val="00495698"/>
    <w:rsid w:val="00495C2A"/>
    <w:rsid w:val="00496F10"/>
    <w:rsid w:val="00497335"/>
    <w:rsid w:val="00497510"/>
    <w:rsid w:val="00497E45"/>
    <w:rsid w:val="004A02D8"/>
    <w:rsid w:val="004A094A"/>
    <w:rsid w:val="004A0AAA"/>
    <w:rsid w:val="004A1445"/>
    <w:rsid w:val="004A2411"/>
    <w:rsid w:val="004A3304"/>
    <w:rsid w:val="004A367A"/>
    <w:rsid w:val="004A4C80"/>
    <w:rsid w:val="004A58F0"/>
    <w:rsid w:val="004A6145"/>
    <w:rsid w:val="004A6571"/>
    <w:rsid w:val="004A75A1"/>
    <w:rsid w:val="004B003A"/>
    <w:rsid w:val="004B085B"/>
    <w:rsid w:val="004B0FFF"/>
    <w:rsid w:val="004B1D75"/>
    <w:rsid w:val="004B2A52"/>
    <w:rsid w:val="004B69D9"/>
    <w:rsid w:val="004B6A5E"/>
    <w:rsid w:val="004B6B35"/>
    <w:rsid w:val="004B7A9C"/>
    <w:rsid w:val="004C08FF"/>
    <w:rsid w:val="004C0A8F"/>
    <w:rsid w:val="004C2ED9"/>
    <w:rsid w:val="004C4200"/>
    <w:rsid w:val="004C5B46"/>
    <w:rsid w:val="004C6CC4"/>
    <w:rsid w:val="004C721E"/>
    <w:rsid w:val="004C77AC"/>
    <w:rsid w:val="004D0329"/>
    <w:rsid w:val="004D07FA"/>
    <w:rsid w:val="004D105F"/>
    <w:rsid w:val="004D19DC"/>
    <w:rsid w:val="004D26B9"/>
    <w:rsid w:val="004D2A17"/>
    <w:rsid w:val="004D3099"/>
    <w:rsid w:val="004D3620"/>
    <w:rsid w:val="004D368E"/>
    <w:rsid w:val="004D4D53"/>
    <w:rsid w:val="004D6324"/>
    <w:rsid w:val="004D6BFE"/>
    <w:rsid w:val="004D7014"/>
    <w:rsid w:val="004D7612"/>
    <w:rsid w:val="004D7730"/>
    <w:rsid w:val="004D7C5B"/>
    <w:rsid w:val="004E0F20"/>
    <w:rsid w:val="004E15AA"/>
    <w:rsid w:val="004E1642"/>
    <w:rsid w:val="004E204F"/>
    <w:rsid w:val="004E2F74"/>
    <w:rsid w:val="004E33FE"/>
    <w:rsid w:val="004E35B3"/>
    <w:rsid w:val="004E4581"/>
    <w:rsid w:val="004E6009"/>
    <w:rsid w:val="004E68CD"/>
    <w:rsid w:val="004E6C51"/>
    <w:rsid w:val="004E764A"/>
    <w:rsid w:val="004F1B1C"/>
    <w:rsid w:val="004F1FFA"/>
    <w:rsid w:val="004F27B0"/>
    <w:rsid w:val="004F3C76"/>
    <w:rsid w:val="004F404B"/>
    <w:rsid w:val="004F41D3"/>
    <w:rsid w:val="004F4974"/>
    <w:rsid w:val="004F5322"/>
    <w:rsid w:val="004F5BEC"/>
    <w:rsid w:val="004F5ED3"/>
    <w:rsid w:val="004F636C"/>
    <w:rsid w:val="004F6673"/>
    <w:rsid w:val="004F722D"/>
    <w:rsid w:val="004F7605"/>
    <w:rsid w:val="004F7995"/>
    <w:rsid w:val="00500740"/>
    <w:rsid w:val="00501BF4"/>
    <w:rsid w:val="005021F7"/>
    <w:rsid w:val="00502D0F"/>
    <w:rsid w:val="00504244"/>
    <w:rsid w:val="005045F5"/>
    <w:rsid w:val="00504EDD"/>
    <w:rsid w:val="00505991"/>
    <w:rsid w:val="005071A1"/>
    <w:rsid w:val="005073C4"/>
    <w:rsid w:val="0050762F"/>
    <w:rsid w:val="00507B72"/>
    <w:rsid w:val="00510A4B"/>
    <w:rsid w:val="0051164C"/>
    <w:rsid w:val="0051188B"/>
    <w:rsid w:val="005124AD"/>
    <w:rsid w:val="00512CB2"/>
    <w:rsid w:val="00512E51"/>
    <w:rsid w:val="00514243"/>
    <w:rsid w:val="005143A7"/>
    <w:rsid w:val="005155CA"/>
    <w:rsid w:val="005175DF"/>
    <w:rsid w:val="00517691"/>
    <w:rsid w:val="005176D0"/>
    <w:rsid w:val="005212D0"/>
    <w:rsid w:val="0052298C"/>
    <w:rsid w:val="00524667"/>
    <w:rsid w:val="005247B0"/>
    <w:rsid w:val="00525C50"/>
    <w:rsid w:val="00526981"/>
    <w:rsid w:val="005272C4"/>
    <w:rsid w:val="00527616"/>
    <w:rsid w:val="005277DE"/>
    <w:rsid w:val="00530E49"/>
    <w:rsid w:val="0053280B"/>
    <w:rsid w:val="005329DF"/>
    <w:rsid w:val="00534F8E"/>
    <w:rsid w:val="00535E47"/>
    <w:rsid w:val="00536F21"/>
    <w:rsid w:val="0053717D"/>
    <w:rsid w:val="00537F86"/>
    <w:rsid w:val="005415BC"/>
    <w:rsid w:val="0054194B"/>
    <w:rsid w:val="00541B3C"/>
    <w:rsid w:val="00541C9D"/>
    <w:rsid w:val="005423C9"/>
    <w:rsid w:val="00542412"/>
    <w:rsid w:val="005428FD"/>
    <w:rsid w:val="00542FA0"/>
    <w:rsid w:val="005439E5"/>
    <w:rsid w:val="0054454D"/>
    <w:rsid w:val="00546E3C"/>
    <w:rsid w:val="005507D3"/>
    <w:rsid w:val="00550CDB"/>
    <w:rsid w:val="005510C6"/>
    <w:rsid w:val="00551677"/>
    <w:rsid w:val="00551966"/>
    <w:rsid w:val="00551DB3"/>
    <w:rsid w:val="00553173"/>
    <w:rsid w:val="005546C5"/>
    <w:rsid w:val="00554B2E"/>
    <w:rsid w:val="00554F04"/>
    <w:rsid w:val="00555EB0"/>
    <w:rsid w:val="005566FC"/>
    <w:rsid w:val="00556824"/>
    <w:rsid w:val="00556C35"/>
    <w:rsid w:val="00556CBD"/>
    <w:rsid w:val="005571EB"/>
    <w:rsid w:val="00557302"/>
    <w:rsid w:val="00557D53"/>
    <w:rsid w:val="005606A1"/>
    <w:rsid w:val="00561D24"/>
    <w:rsid w:val="0056344C"/>
    <w:rsid w:val="00564CCA"/>
    <w:rsid w:val="00565CDA"/>
    <w:rsid w:val="00567E62"/>
    <w:rsid w:val="00570BAE"/>
    <w:rsid w:val="005714E2"/>
    <w:rsid w:val="005716CD"/>
    <w:rsid w:val="005718C5"/>
    <w:rsid w:val="005719F1"/>
    <w:rsid w:val="00571B92"/>
    <w:rsid w:val="0057260B"/>
    <w:rsid w:val="00573809"/>
    <w:rsid w:val="0057384D"/>
    <w:rsid w:val="00573D1D"/>
    <w:rsid w:val="0057436E"/>
    <w:rsid w:val="00574B80"/>
    <w:rsid w:val="005751CF"/>
    <w:rsid w:val="00576280"/>
    <w:rsid w:val="00576DA4"/>
    <w:rsid w:val="00577C76"/>
    <w:rsid w:val="00577DC2"/>
    <w:rsid w:val="00577E59"/>
    <w:rsid w:val="00577F19"/>
    <w:rsid w:val="00581E7B"/>
    <w:rsid w:val="005823E4"/>
    <w:rsid w:val="0058309E"/>
    <w:rsid w:val="0058312E"/>
    <w:rsid w:val="00584C32"/>
    <w:rsid w:val="00584E7E"/>
    <w:rsid w:val="00585ACB"/>
    <w:rsid w:val="00587B3C"/>
    <w:rsid w:val="00587D19"/>
    <w:rsid w:val="0059141B"/>
    <w:rsid w:val="00593129"/>
    <w:rsid w:val="00593A04"/>
    <w:rsid w:val="00593A7E"/>
    <w:rsid w:val="005943BF"/>
    <w:rsid w:val="00594C0F"/>
    <w:rsid w:val="005954DD"/>
    <w:rsid w:val="005956AB"/>
    <w:rsid w:val="00595E9F"/>
    <w:rsid w:val="005966FA"/>
    <w:rsid w:val="00596D95"/>
    <w:rsid w:val="005A00E6"/>
    <w:rsid w:val="005A22C7"/>
    <w:rsid w:val="005A2A28"/>
    <w:rsid w:val="005A2F9D"/>
    <w:rsid w:val="005A320B"/>
    <w:rsid w:val="005A356A"/>
    <w:rsid w:val="005A3B90"/>
    <w:rsid w:val="005A4362"/>
    <w:rsid w:val="005A4ACA"/>
    <w:rsid w:val="005A54F9"/>
    <w:rsid w:val="005A587B"/>
    <w:rsid w:val="005A5E9F"/>
    <w:rsid w:val="005A7DAF"/>
    <w:rsid w:val="005B0026"/>
    <w:rsid w:val="005B0318"/>
    <w:rsid w:val="005B1BF0"/>
    <w:rsid w:val="005B3AB7"/>
    <w:rsid w:val="005B3F81"/>
    <w:rsid w:val="005B56EF"/>
    <w:rsid w:val="005B623E"/>
    <w:rsid w:val="005B68FA"/>
    <w:rsid w:val="005B74B0"/>
    <w:rsid w:val="005C053B"/>
    <w:rsid w:val="005C0833"/>
    <w:rsid w:val="005C0855"/>
    <w:rsid w:val="005C0E07"/>
    <w:rsid w:val="005C2AE7"/>
    <w:rsid w:val="005C2F36"/>
    <w:rsid w:val="005C2F95"/>
    <w:rsid w:val="005C307F"/>
    <w:rsid w:val="005C364D"/>
    <w:rsid w:val="005C4608"/>
    <w:rsid w:val="005C53B8"/>
    <w:rsid w:val="005C59DC"/>
    <w:rsid w:val="005C5B07"/>
    <w:rsid w:val="005C6AD2"/>
    <w:rsid w:val="005C74C2"/>
    <w:rsid w:val="005D0A62"/>
    <w:rsid w:val="005D2429"/>
    <w:rsid w:val="005D70F9"/>
    <w:rsid w:val="005E02BA"/>
    <w:rsid w:val="005E0669"/>
    <w:rsid w:val="005E197E"/>
    <w:rsid w:val="005E2016"/>
    <w:rsid w:val="005E2703"/>
    <w:rsid w:val="005E33FA"/>
    <w:rsid w:val="005E384C"/>
    <w:rsid w:val="005E44CB"/>
    <w:rsid w:val="005E4C65"/>
    <w:rsid w:val="005E53AF"/>
    <w:rsid w:val="005E53B9"/>
    <w:rsid w:val="005F14FB"/>
    <w:rsid w:val="005F164E"/>
    <w:rsid w:val="005F260E"/>
    <w:rsid w:val="005F27F1"/>
    <w:rsid w:val="005F2E9A"/>
    <w:rsid w:val="005F4ED9"/>
    <w:rsid w:val="005F6294"/>
    <w:rsid w:val="005F6A73"/>
    <w:rsid w:val="005F6BFB"/>
    <w:rsid w:val="005F6C2B"/>
    <w:rsid w:val="005F71F6"/>
    <w:rsid w:val="005F72B6"/>
    <w:rsid w:val="005F7345"/>
    <w:rsid w:val="005F7842"/>
    <w:rsid w:val="005F7B47"/>
    <w:rsid w:val="005F7C4E"/>
    <w:rsid w:val="005F7C89"/>
    <w:rsid w:val="006002A4"/>
    <w:rsid w:val="006008FF"/>
    <w:rsid w:val="00600AA9"/>
    <w:rsid w:val="006028D7"/>
    <w:rsid w:val="00602CDB"/>
    <w:rsid w:val="00602D7A"/>
    <w:rsid w:val="00603926"/>
    <w:rsid w:val="00603AA0"/>
    <w:rsid w:val="00603ECF"/>
    <w:rsid w:val="0060403C"/>
    <w:rsid w:val="00604068"/>
    <w:rsid w:val="0060444F"/>
    <w:rsid w:val="006048A0"/>
    <w:rsid w:val="00605035"/>
    <w:rsid w:val="006056C8"/>
    <w:rsid w:val="00605DB2"/>
    <w:rsid w:val="00606DF7"/>
    <w:rsid w:val="006072FE"/>
    <w:rsid w:val="006103FF"/>
    <w:rsid w:val="0061124D"/>
    <w:rsid w:val="00611446"/>
    <w:rsid w:val="006122C9"/>
    <w:rsid w:val="00612754"/>
    <w:rsid w:val="0061324C"/>
    <w:rsid w:val="00613A6D"/>
    <w:rsid w:val="00614890"/>
    <w:rsid w:val="00614FF2"/>
    <w:rsid w:val="0061520B"/>
    <w:rsid w:val="006164C7"/>
    <w:rsid w:val="00617987"/>
    <w:rsid w:val="006202C6"/>
    <w:rsid w:val="006225CA"/>
    <w:rsid w:val="00622AD1"/>
    <w:rsid w:val="00622EE1"/>
    <w:rsid w:val="00624411"/>
    <w:rsid w:val="00624F7E"/>
    <w:rsid w:val="00630E85"/>
    <w:rsid w:val="0063234A"/>
    <w:rsid w:val="00632A4E"/>
    <w:rsid w:val="00632F14"/>
    <w:rsid w:val="0063334A"/>
    <w:rsid w:val="0063359A"/>
    <w:rsid w:val="00633960"/>
    <w:rsid w:val="00634180"/>
    <w:rsid w:val="006355A6"/>
    <w:rsid w:val="00635695"/>
    <w:rsid w:val="0063646C"/>
    <w:rsid w:val="00636BE1"/>
    <w:rsid w:val="00637C08"/>
    <w:rsid w:val="006409DF"/>
    <w:rsid w:val="0064160A"/>
    <w:rsid w:val="006428A7"/>
    <w:rsid w:val="00644BDB"/>
    <w:rsid w:val="0064748E"/>
    <w:rsid w:val="0065208C"/>
    <w:rsid w:val="006531A2"/>
    <w:rsid w:val="006542F7"/>
    <w:rsid w:val="00654483"/>
    <w:rsid w:val="00654836"/>
    <w:rsid w:val="00654848"/>
    <w:rsid w:val="00654D60"/>
    <w:rsid w:val="00655473"/>
    <w:rsid w:val="006555B0"/>
    <w:rsid w:val="00656A0A"/>
    <w:rsid w:val="00657011"/>
    <w:rsid w:val="00657041"/>
    <w:rsid w:val="00657CDA"/>
    <w:rsid w:val="00657DEF"/>
    <w:rsid w:val="00660E23"/>
    <w:rsid w:val="00661C41"/>
    <w:rsid w:val="00661F12"/>
    <w:rsid w:val="006620D8"/>
    <w:rsid w:val="00662708"/>
    <w:rsid w:val="00662EAB"/>
    <w:rsid w:val="0066352E"/>
    <w:rsid w:val="0066422C"/>
    <w:rsid w:val="00666FE0"/>
    <w:rsid w:val="006706B9"/>
    <w:rsid w:val="00670A72"/>
    <w:rsid w:val="00672083"/>
    <w:rsid w:val="00673322"/>
    <w:rsid w:val="00673452"/>
    <w:rsid w:val="00673554"/>
    <w:rsid w:val="006735EC"/>
    <w:rsid w:val="00673693"/>
    <w:rsid w:val="006739E7"/>
    <w:rsid w:val="0067406A"/>
    <w:rsid w:val="00674B81"/>
    <w:rsid w:val="00674F48"/>
    <w:rsid w:val="00675110"/>
    <w:rsid w:val="00676FF5"/>
    <w:rsid w:val="00680D45"/>
    <w:rsid w:val="006819D4"/>
    <w:rsid w:val="00681C03"/>
    <w:rsid w:val="006825E1"/>
    <w:rsid w:val="0068268C"/>
    <w:rsid w:val="00682736"/>
    <w:rsid w:val="00683D08"/>
    <w:rsid w:val="00683D9E"/>
    <w:rsid w:val="00683F69"/>
    <w:rsid w:val="00684578"/>
    <w:rsid w:val="00685226"/>
    <w:rsid w:val="00685432"/>
    <w:rsid w:val="00685682"/>
    <w:rsid w:val="006859C0"/>
    <w:rsid w:val="00685C5A"/>
    <w:rsid w:val="0068699E"/>
    <w:rsid w:val="006869DE"/>
    <w:rsid w:val="00690306"/>
    <w:rsid w:val="006923F2"/>
    <w:rsid w:val="00692E79"/>
    <w:rsid w:val="00694582"/>
    <w:rsid w:val="00694D29"/>
    <w:rsid w:val="006960A0"/>
    <w:rsid w:val="00697AFE"/>
    <w:rsid w:val="006A1C6A"/>
    <w:rsid w:val="006A212F"/>
    <w:rsid w:val="006A2741"/>
    <w:rsid w:val="006A2944"/>
    <w:rsid w:val="006A2FC9"/>
    <w:rsid w:val="006A4D5B"/>
    <w:rsid w:val="006A6116"/>
    <w:rsid w:val="006A695A"/>
    <w:rsid w:val="006A6B6E"/>
    <w:rsid w:val="006A6DF9"/>
    <w:rsid w:val="006A746D"/>
    <w:rsid w:val="006A7525"/>
    <w:rsid w:val="006A7B85"/>
    <w:rsid w:val="006B13DC"/>
    <w:rsid w:val="006B17C2"/>
    <w:rsid w:val="006B1A2E"/>
    <w:rsid w:val="006B2860"/>
    <w:rsid w:val="006B2BF1"/>
    <w:rsid w:val="006B3629"/>
    <w:rsid w:val="006B4051"/>
    <w:rsid w:val="006B4C4B"/>
    <w:rsid w:val="006B53EC"/>
    <w:rsid w:val="006B598A"/>
    <w:rsid w:val="006B664B"/>
    <w:rsid w:val="006B7233"/>
    <w:rsid w:val="006B74A6"/>
    <w:rsid w:val="006B7F28"/>
    <w:rsid w:val="006C110F"/>
    <w:rsid w:val="006C190E"/>
    <w:rsid w:val="006C1B36"/>
    <w:rsid w:val="006C1BC4"/>
    <w:rsid w:val="006C2176"/>
    <w:rsid w:val="006C21C7"/>
    <w:rsid w:val="006C2E89"/>
    <w:rsid w:val="006C3779"/>
    <w:rsid w:val="006C499E"/>
    <w:rsid w:val="006C4CB0"/>
    <w:rsid w:val="006C6E6B"/>
    <w:rsid w:val="006C799F"/>
    <w:rsid w:val="006D0D64"/>
    <w:rsid w:val="006D12C8"/>
    <w:rsid w:val="006D1901"/>
    <w:rsid w:val="006D2CDD"/>
    <w:rsid w:val="006D3298"/>
    <w:rsid w:val="006D3C12"/>
    <w:rsid w:val="006D4A6B"/>
    <w:rsid w:val="006D4C3F"/>
    <w:rsid w:val="006D5B5D"/>
    <w:rsid w:val="006D66DB"/>
    <w:rsid w:val="006D7228"/>
    <w:rsid w:val="006E0133"/>
    <w:rsid w:val="006E0210"/>
    <w:rsid w:val="006E2055"/>
    <w:rsid w:val="006E33CE"/>
    <w:rsid w:val="006E3607"/>
    <w:rsid w:val="006E37B2"/>
    <w:rsid w:val="006E455B"/>
    <w:rsid w:val="006E5CD0"/>
    <w:rsid w:val="006E7273"/>
    <w:rsid w:val="006F06EB"/>
    <w:rsid w:val="006F0C4B"/>
    <w:rsid w:val="006F14BE"/>
    <w:rsid w:val="006F1F36"/>
    <w:rsid w:val="006F4032"/>
    <w:rsid w:val="006F4055"/>
    <w:rsid w:val="006F4655"/>
    <w:rsid w:val="006F4F42"/>
    <w:rsid w:val="006F59EE"/>
    <w:rsid w:val="006F5B56"/>
    <w:rsid w:val="006F5D6B"/>
    <w:rsid w:val="006F716D"/>
    <w:rsid w:val="00700E9F"/>
    <w:rsid w:val="007010DB"/>
    <w:rsid w:val="007011FE"/>
    <w:rsid w:val="0070206F"/>
    <w:rsid w:val="007021FA"/>
    <w:rsid w:val="00702489"/>
    <w:rsid w:val="007027DD"/>
    <w:rsid w:val="00702A65"/>
    <w:rsid w:val="00702AD3"/>
    <w:rsid w:val="00702E73"/>
    <w:rsid w:val="00703213"/>
    <w:rsid w:val="007036D9"/>
    <w:rsid w:val="00703868"/>
    <w:rsid w:val="00703983"/>
    <w:rsid w:val="00703C34"/>
    <w:rsid w:val="0070543E"/>
    <w:rsid w:val="00705B46"/>
    <w:rsid w:val="007065E8"/>
    <w:rsid w:val="00707084"/>
    <w:rsid w:val="0071240F"/>
    <w:rsid w:val="00714475"/>
    <w:rsid w:val="007145DB"/>
    <w:rsid w:val="0071515F"/>
    <w:rsid w:val="00715EAA"/>
    <w:rsid w:val="0071649C"/>
    <w:rsid w:val="00716DE1"/>
    <w:rsid w:val="00717E62"/>
    <w:rsid w:val="00721D56"/>
    <w:rsid w:val="00722E00"/>
    <w:rsid w:val="007241F0"/>
    <w:rsid w:val="00725712"/>
    <w:rsid w:val="00725719"/>
    <w:rsid w:val="00725BDF"/>
    <w:rsid w:val="00726952"/>
    <w:rsid w:val="00726DE3"/>
    <w:rsid w:val="007271C2"/>
    <w:rsid w:val="007273B0"/>
    <w:rsid w:val="007279AC"/>
    <w:rsid w:val="0073065E"/>
    <w:rsid w:val="00730DDF"/>
    <w:rsid w:val="00731570"/>
    <w:rsid w:val="00731753"/>
    <w:rsid w:val="0073227E"/>
    <w:rsid w:val="0073283E"/>
    <w:rsid w:val="00733E18"/>
    <w:rsid w:val="007350AE"/>
    <w:rsid w:val="0073625C"/>
    <w:rsid w:val="00737439"/>
    <w:rsid w:val="0073767B"/>
    <w:rsid w:val="00740C77"/>
    <w:rsid w:val="00741CA3"/>
    <w:rsid w:val="00742B32"/>
    <w:rsid w:val="00745228"/>
    <w:rsid w:val="0074590E"/>
    <w:rsid w:val="00747017"/>
    <w:rsid w:val="0074741F"/>
    <w:rsid w:val="007474EB"/>
    <w:rsid w:val="00750101"/>
    <w:rsid w:val="00751048"/>
    <w:rsid w:val="007518D1"/>
    <w:rsid w:val="00751E53"/>
    <w:rsid w:val="007525A5"/>
    <w:rsid w:val="0075267E"/>
    <w:rsid w:val="00752A00"/>
    <w:rsid w:val="00753264"/>
    <w:rsid w:val="00753FCE"/>
    <w:rsid w:val="007547AD"/>
    <w:rsid w:val="007565B2"/>
    <w:rsid w:val="007567B6"/>
    <w:rsid w:val="00756A2F"/>
    <w:rsid w:val="007600A7"/>
    <w:rsid w:val="007603FF"/>
    <w:rsid w:val="0076044A"/>
    <w:rsid w:val="00760537"/>
    <w:rsid w:val="00760687"/>
    <w:rsid w:val="00760995"/>
    <w:rsid w:val="00760C2F"/>
    <w:rsid w:val="007625CC"/>
    <w:rsid w:val="007626FC"/>
    <w:rsid w:val="00762B58"/>
    <w:rsid w:val="00763635"/>
    <w:rsid w:val="00764AE9"/>
    <w:rsid w:val="007652AB"/>
    <w:rsid w:val="007660C9"/>
    <w:rsid w:val="00766FC4"/>
    <w:rsid w:val="0076745E"/>
    <w:rsid w:val="00770072"/>
    <w:rsid w:val="00770483"/>
    <w:rsid w:val="007720DC"/>
    <w:rsid w:val="007731F7"/>
    <w:rsid w:val="00773B3C"/>
    <w:rsid w:val="00774358"/>
    <w:rsid w:val="00774F5D"/>
    <w:rsid w:val="00776227"/>
    <w:rsid w:val="00776832"/>
    <w:rsid w:val="00777874"/>
    <w:rsid w:val="007809F0"/>
    <w:rsid w:val="00780C05"/>
    <w:rsid w:val="00781571"/>
    <w:rsid w:val="00781A3A"/>
    <w:rsid w:val="00782073"/>
    <w:rsid w:val="007828A5"/>
    <w:rsid w:val="00782D1D"/>
    <w:rsid w:val="0078301C"/>
    <w:rsid w:val="007833EA"/>
    <w:rsid w:val="00783875"/>
    <w:rsid w:val="0078458F"/>
    <w:rsid w:val="007865B8"/>
    <w:rsid w:val="0078707C"/>
    <w:rsid w:val="007873B3"/>
    <w:rsid w:val="00787F3B"/>
    <w:rsid w:val="007901A9"/>
    <w:rsid w:val="00790D6E"/>
    <w:rsid w:val="00794711"/>
    <w:rsid w:val="00794830"/>
    <w:rsid w:val="00794EBC"/>
    <w:rsid w:val="0079549F"/>
    <w:rsid w:val="00795C5F"/>
    <w:rsid w:val="0079626B"/>
    <w:rsid w:val="007974BF"/>
    <w:rsid w:val="00797FE9"/>
    <w:rsid w:val="00797FF7"/>
    <w:rsid w:val="007A361E"/>
    <w:rsid w:val="007A4C36"/>
    <w:rsid w:val="007A7754"/>
    <w:rsid w:val="007A7DAC"/>
    <w:rsid w:val="007B0FCB"/>
    <w:rsid w:val="007B12E5"/>
    <w:rsid w:val="007B1A14"/>
    <w:rsid w:val="007B2D39"/>
    <w:rsid w:val="007B2D3D"/>
    <w:rsid w:val="007B395E"/>
    <w:rsid w:val="007B3ABA"/>
    <w:rsid w:val="007B3C5F"/>
    <w:rsid w:val="007B4544"/>
    <w:rsid w:val="007B4569"/>
    <w:rsid w:val="007B45E9"/>
    <w:rsid w:val="007B5273"/>
    <w:rsid w:val="007B5A74"/>
    <w:rsid w:val="007B691D"/>
    <w:rsid w:val="007B75C5"/>
    <w:rsid w:val="007C028A"/>
    <w:rsid w:val="007C04E8"/>
    <w:rsid w:val="007C1109"/>
    <w:rsid w:val="007C200E"/>
    <w:rsid w:val="007C2011"/>
    <w:rsid w:val="007C2243"/>
    <w:rsid w:val="007C2CE8"/>
    <w:rsid w:val="007C2DD4"/>
    <w:rsid w:val="007C2F3D"/>
    <w:rsid w:val="007C35BF"/>
    <w:rsid w:val="007C681D"/>
    <w:rsid w:val="007C73E5"/>
    <w:rsid w:val="007C7AB8"/>
    <w:rsid w:val="007D0BA2"/>
    <w:rsid w:val="007D1538"/>
    <w:rsid w:val="007D34D7"/>
    <w:rsid w:val="007D396B"/>
    <w:rsid w:val="007D515B"/>
    <w:rsid w:val="007D560A"/>
    <w:rsid w:val="007D5733"/>
    <w:rsid w:val="007D6E70"/>
    <w:rsid w:val="007D6EC7"/>
    <w:rsid w:val="007D728B"/>
    <w:rsid w:val="007E0237"/>
    <w:rsid w:val="007E0F64"/>
    <w:rsid w:val="007E1D44"/>
    <w:rsid w:val="007E3266"/>
    <w:rsid w:val="007E3A9D"/>
    <w:rsid w:val="007E625F"/>
    <w:rsid w:val="007E7B29"/>
    <w:rsid w:val="007E7B43"/>
    <w:rsid w:val="007F0622"/>
    <w:rsid w:val="007F1058"/>
    <w:rsid w:val="007F1380"/>
    <w:rsid w:val="007F158E"/>
    <w:rsid w:val="007F1B15"/>
    <w:rsid w:val="007F1BC1"/>
    <w:rsid w:val="007F3AF2"/>
    <w:rsid w:val="007F3D63"/>
    <w:rsid w:val="007F4DA2"/>
    <w:rsid w:val="007F5E1B"/>
    <w:rsid w:val="007F5FD6"/>
    <w:rsid w:val="007F6686"/>
    <w:rsid w:val="007F6BB1"/>
    <w:rsid w:val="007F6E25"/>
    <w:rsid w:val="008000FE"/>
    <w:rsid w:val="0080124E"/>
    <w:rsid w:val="0080149F"/>
    <w:rsid w:val="00801E9C"/>
    <w:rsid w:val="00802264"/>
    <w:rsid w:val="00802389"/>
    <w:rsid w:val="00802B82"/>
    <w:rsid w:val="008040E0"/>
    <w:rsid w:val="008055AB"/>
    <w:rsid w:val="00806934"/>
    <w:rsid w:val="00806F47"/>
    <w:rsid w:val="008074D1"/>
    <w:rsid w:val="008121DF"/>
    <w:rsid w:val="008135CB"/>
    <w:rsid w:val="00814622"/>
    <w:rsid w:val="0081530F"/>
    <w:rsid w:val="008157A6"/>
    <w:rsid w:val="008161BA"/>
    <w:rsid w:val="0081724E"/>
    <w:rsid w:val="0081758D"/>
    <w:rsid w:val="00817B3D"/>
    <w:rsid w:val="00817DCB"/>
    <w:rsid w:val="00817E4E"/>
    <w:rsid w:val="00817F49"/>
    <w:rsid w:val="008211C1"/>
    <w:rsid w:val="008223C0"/>
    <w:rsid w:val="00822733"/>
    <w:rsid w:val="008236BC"/>
    <w:rsid w:val="00823C50"/>
    <w:rsid w:val="00826193"/>
    <w:rsid w:val="0082671D"/>
    <w:rsid w:val="00826D22"/>
    <w:rsid w:val="00827468"/>
    <w:rsid w:val="008277F0"/>
    <w:rsid w:val="00827A8B"/>
    <w:rsid w:val="00827B7A"/>
    <w:rsid w:val="0083069D"/>
    <w:rsid w:val="0083119A"/>
    <w:rsid w:val="008311EC"/>
    <w:rsid w:val="00831871"/>
    <w:rsid w:val="008324DE"/>
    <w:rsid w:val="008329D6"/>
    <w:rsid w:val="00833461"/>
    <w:rsid w:val="00833B3B"/>
    <w:rsid w:val="00833F07"/>
    <w:rsid w:val="00834221"/>
    <w:rsid w:val="0083430C"/>
    <w:rsid w:val="00834CA8"/>
    <w:rsid w:val="00835354"/>
    <w:rsid w:val="00842B2E"/>
    <w:rsid w:val="00843A06"/>
    <w:rsid w:val="00843BC9"/>
    <w:rsid w:val="00846218"/>
    <w:rsid w:val="00846C1E"/>
    <w:rsid w:val="00846EE4"/>
    <w:rsid w:val="00852003"/>
    <w:rsid w:val="00852262"/>
    <w:rsid w:val="008531A1"/>
    <w:rsid w:val="00853C1C"/>
    <w:rsid w:val="00853ED8"/>
    <w:rsid w:val="00854A61"/>
    <w:rsid w:val="008557FF"/>
    <w:rsid w:val="00855935"/>
    <w:rsid w:val="00856585"/>
    <w:rsid w:val="0086093E"/>
    <w:rsid w:val="00860C24"/>
    <w:rsid w:val="00861CB0"/>
    <w:rsid w:val="00861FC4"/>
    <w:rsid w:val="00862C60"/>
    <w:rsid w:val="008642E8"/>
    <w:rsid w:val="00865301"/>
    <w:rsid w:val="008655DC"/>
    <w:rsid w:val="00865F6A"/>
    <w:rsid w:val="008661FB"/>
    <w:rsid w:val="00866785"/>
    <w:rsid w:val="00866DE7"/>
    <w:rsid w:val="00867BA3"/>
    <w:rsid w:val="008701DA"/>
    <w:rsid w:val="008712C3"/>
    <w:rsid w:val="00871449"/>
    <w:rsid w:val="00871F50"/>
    <w:rsid w:val="00874B4F"/>
    <w:rsid w:val="00874EFF"/>
    <w:rsid w:val="00875566"/>
    <w:rsid w:val="00875C74"/>
    <w:rsid w:val="00876717"/>
    <w:rsid w:val="008804B1"/>
    <w:rsid w:val="00880AE1"/>
    <w:rsid w:val="00880DAB"/>
    <w:rsid w:val="00883234"/>
    <w:rsid w:val="00883715"/>
    <w:rsid w:val="008855DC"/>
    <w:rsid w:val="00886891"/>
    <w:rsid w:val="0089021A"/>
    <w:rsid w:val="00890A49"/>
    <w:rsid w:val="008916AC"/>
    <w:rsid w:val="00893720"/>
    <w:rsid w:val="00893F0D"/>
    <w:rsid w:val="0089529F"/>
    <w:rsid w:val="0089540B"/>
    <w:rsid w:val="008964EB"/>
    <w:rsid w:val="00897A95"/>
    <w:rsid w:val="008A0109"/>
    <w:rsid w:val="008A0799"/>
    <w:rsid w:val="008A0981"/>
    <w:rsid w:val="008A0AD3"/>
    <w:rsid w:val="008A0F9A"/>
    <w:rsid w:val="008A1B88"/>
    <w:rsid w:val="008A1CED"/>
    <w:rsid w:val="008A21C8"/>
    <w:rsid w:val="008A2347"/>
    <w:rsid w:val="008A3266"/>
    <w:rsid w:val="008A3F36"/>
    <w:rsid w:val="008A4BF3"/>
    <w:rsid w:val="008A4C5B"/>
    <w:rsid w:val="008A4EF4"/>
    <w:rsid w:val="008A4F88"/>
    <w:rsid w:val="008A61F6"/>
    <w:rsid w:val="008A64D3"/>
    <w:rsid w:val="008A67F3"/>
    <w:rsid w:val="008A7B51"/>
    <w:rsid w:val="008A7C53"/>
    <w:rsid w:val="008A7F3C"/>
    <w:rsid w:val="008B00B7"/>
    <w:rsid w:val="008B03C0"/>
    <w:rsid w:val="008B1574"/>
    <w:rsid w:val="008B26F0"/>
    <w:rsid w:val="008B470C"/>
    <w:rsid w:val="008B7135"/>
    <w:rsid w:val="008C0153"/>
    <w:rsid w:val="008C0B1A"/>
    <w:rsid w:val="008C1735"/>
    <w:rsid w:val="008C1B1E"/>
    <w:rsid w:val="008C2487"/>
    <w:rsid w:val="008C30C0"/>
    <w:rsid w:val="008C414A"/>
    <w:rsid w:val="008C4D99"/>
    <w:rsid w:val="008C4E9C"/>
    <w:rsid w:val="008C520B"/>
    <w:rsid w:val="008C607B"/>
    <w:rsid w:val="008C6FCF"/>
    <w:rsid w:val="008C7998"/>
    <w:rsid w:val="008D04C9"/>
    <w:rsid w:val="008D065E"/>
    <w:rsid w:val="008D1E7E"/>
    <w:rsid w:val="008D392C"/>
    <w:rsid w:val="008D3E30"/>
    <w:rsid w:val="008D7B4B"/>
    <w:rsid w:val="008E00BE"/>
    <w:rsid w:val="008E1729"/>
    <w:rsid w:val="008E25F1"/>
    <w:rsid w:val="008E2EC6"/>
    <w:rsid w:val="008E51CD"/>
    <w:rsid w:val="008E591E"/>
    <w:rsid w:val="008E5C79"/>
    <w:rsid w:val="008E6DB1"/>
    <w:rsid w:val="008E6EF7"/>
    <w:rsid w:val="008E7173"/>
    <w:rsid w:val="008E75C7"/>
    <w:rsid w:val="008F0388"/>
    <w:rsid w:val="008F093F"/>
    <w:rsid w:val="008F2681"/>
    <w:rsid w:val="008F453C"/>
    <w:rsid w:val="008F46AB"/>
    <w:rsid w:val="008F4D25"/>
    <w:rsid w:val="008F5924"/>
    <w:rsid w:val="008F75B2"/>
    <w:rsid w:val="008F7CE1"/>
    <w:rsid w:val="009004EC"/>
    <w:rsid w:val="0090334B"/>
    <w:rsid w:val="00904FCE"/>
    <w:rsid w:val="009054E6"/>
    <w:rsid w:val="00905609"/>
    <w:rsid w:val="00905623"/>
    <w:rsid w:val="00905B7C"/>
    <w:rsid w:val="00907251"/>
    <w:rsid w:val="0091130E"/>
    <w:rsid w:val="009117F2"/>
    <w:rsid w:val="00912DB0"/>
    <w:rsid w:val="0091414D"/>
    <w:rsid w:val="00917124"/>
    <w:rsid w:val="0091722D"/>
    <w:rsid w:val="0091738B"/>
    <w:rsid w:val="00920DBA"/>
    <w:rsid w:val="00920EED"/>
    <w:rsid w:val="00921738"/>
    <w:rsid w:val="00921B14"/>
    <w:rsid w:val="009227D7"/>
    <w:rsid w:val="009235D5"/>
    <w:rsid w:val="009236E3"/>
    <w:rsid w:val="00924E74"/>
    <w:rsid w:val="0092584B"/>
    <w:rsid w:val="00927246"/>
    <w:rsid w:val="00927FC0"/>
    <w:rsid w:val="00930B4B"/>
    <w:rsid w:val="00931105"/>
    <w:rsid w:val="00931294"/>
    <w:rsid w:val="00931705"/>
    <w:rsid w:val="00934A2C"/>
    <w:rsid w:val="00935BCE"/>
    <w:rsid w:val="00936026"/>
    <w:rsid w:val="009371BB"/>
    <w:rsid w:val="0093798D"/>
    <w:rsid w:val="00940D1B"/>
    <w:rsid w:val="00942B32"/>
    <w:rsid w:val="009430CF"/>
    <w:rsid w:val="009431A1"/>
    <w:rsid w:val="00943D88"/>
    <w:rsid w:val="00943E3A"/>
    <w:rsid w:val="00944D38"/>
    <w:rsid w:val="00944F5D"/>
    <w:rsid w:val="00945369"/>
    <w:rsid w:val="00945A4B"/>
    <w:rsid w:val="00945EFC"/>
    <w:rsid w:val="009508AA"/>
    <w:rsid w:val="009508EE"/>
    <w:rsid w:val="00950E91"/>
    <w:rsid w:val="00950F9C"/>
    <w:rsid w:val="00951520"/>
    <w:rsid w:val="009522E4"/>
    <w:rsid w:val="00952CF8"/>
    <w:rsid w:val="00952D31"/>
    <w:rsid w:val="00953ECC"/>
    <w:rsid w:val="009553D0"/>
    <w:rsid w:val="0095596D"/>
    <w:rsid w:val="00955CD1"/>
    <w:rsid w:val="00956612"/>
    <w:rsid w:val="00956656"/>
    <w:rsid w:val="00956A8B"/>
    <w:rsid w:val="009607AD"/>
    <w:rsid w:val="009624FD"/>
    <w:rsid w:val="00962E04"/>
    <w:rsid w:val="009632E6"/>
    <w:rsid w:val="00964E94"/>
    <w:rsid w:val="00965248"/>
    <w:rsid w:val="00965789"/>
    <w:rsid w:val="00965C60"/>
    <w:rsid w:val="009664E0"/>
    <w:rsid w:val="00966802"/>
    <w:rsid w:val="009668D7"/>
    <w:rsid w:val="00970083"/>
    <w:rsid w:val="00970D14"/>
    <w:rsid w:val="00971EEE"/>
    <w:rsid w:val="00971F0A"/>
    <w:rsid w:val="0097270D"/>
    <w:rsid w:val="00973522"/>
    <w:rsid w:val="00974F1F"/>
    <w:rsid w:val="009758E0"/>
    <w:rsid w:val="00976564"/>
    <w:rsid w:val="00976602"/>
    <w:rsid w:val="009778FE"/>
    <w:rsid w:val="00977CCD"/>
    <w:rsid w:val="0098064F"/>
    <w:rsid w:val="00980C02"/>
    <w:rsid w:val="00980CD5"/>
    <w:rsid w:val="009831E8"/>
    <w:rsid w:val="00983F5B"/>
    <w:rsid w:val="00983FFC"/>
    <w:rsid w:val="00985244"/>
    <w:rsid w:val="0098552C"/>
    <w:rsid w:val="00987966"/>
    <w:rsid w:val="00987CF5"/>
    <w:rsid w:val="00990630"/>
    <w:rsid w:val="00990A08"/>
    <w:rsid w:val="00990C2B"/>
    <w:rsid w:val="00990D38"/>
    <w:rsid w:val="00991023"/>
    <w:rsid w:val="0099126C"/>
    <w:rsid w:val="009926DC"/>
    <w:rsid w:val="00992B37"/>
    <w:rsid w:val="00993E4B"/>
    <w:rsid w:val="00994C39"/>
    <w:rsid w:val="009955AF"/>
    <w:rsid w:val="009A0FAB"/>
    <w:rsid w:val="009A32F3"/>
    <w:rsid w:val="009A33B9"/>
    <w:rsid w:val="009A4489"/>
    <w:rsid w:val="009A465B"/>
    <w:rsid w:val="009A4C77"/>
    <w:rsid w:val="009A5403"/>
    <w:rsid w:val="009A5DE8"/>
    <w:rsid w:val="009A614F"/>
    <w:rsid w:val="009A6602"/>
    <w:rsid w:val="009A7DCD"/>
    <w:rsid w:val="009B069C"/>
    <w:rsid w:val="009B1611"/>
    <w:rsid w:val="009B27DF"/>
    <w:rsid w:val="009B2BAA"/>
    <w:rsid w:val="009B323D"/>
    <w:rsid w:val="009B37AB"/>
    <w:rsid w:val="009B3E46"/>
    <w:rsid w:val="009B42D8"/>
    <w:rsid w:val="009B4843"/>
    <w:rsid w:val="009B498E"/>
    <w:rsid w:val="009B4E1F"/>
    <w:rsid w:val="009C0FE5"/>
    <w:rsid w:val="009C10E7"/>
    <w:rsid w:val="009C1296"/>
    <w:rsid w:val="009C12C1"/>
    <w:rsid w:val="009C1E25"/>
    <w:rsid w:val="009C1F5D"/>
    <w:rsid w:val="009C2065"/>
    <w:rsid w:val="009C40A2"/>
    <w:rsid w:val="009C4BA8"/>
    <w:rsid w:val="009C560A"/>
    <w:rsid w:val="009C58C6"/>
    <w:rsid w:val="009C6FB0"/>
    <w:rsid w:val="009C709A"/>
    <w:rsid w:val="009C73A0"/>
    <w:rsid w:val="009C7E13"/>
    <w:rsid w:val="009C7F06"/>
    <w:rsid w:val="009D020F"/>
    <w:rsid w:val="009D042A"/>
    <w:rsid w:val="009D1020"/>
    <w:rsid w:val="009D1659"/>
    <w:rsid w:val="009D190C"/>
    <w:rsid w:val="009D1AAE"/>
    <w:rsid w:val="009D1DAE"/>
    <w:rsid w:val="009D2336"/>
    <w:rsid w:val="009D2425"/>
    <w:rsid w:val="009D3DF0"/>
    <w:rsid w:val="009D4F46"/>
    <w:rsid w:val="009D5578"/>
    <w:rsid w:val="009E0DAE"/>
    <w:rsid w:val="009E1792"/>
    <w:rsid w:val="009E1F8D"/>
    <w:rsid w:val="009E2965"/>
    <w:rsid w:val="009E3551"/>
    <w:rsid w:val="009E3575"/>
    <w:rsid w:val="009E38AD"/>
    <w:rsid w:val="009E397E"/>
    <w:rsid w:val="009E3EB6"/>
    <w:rsid w:val="009E56C5"/>
    <w:rsid w:val="009E5E0D"/>
    <w:rsid w:val="009E72A3"/>
    <w:rsid w:val="009E7DAE"/>
    <w:rsid w:val="009F07EF"/>
    <w:rsid w:val="009F126B"/>
    <w:rsid w:val="009F31DA"/>
    <w:rsid w:val="009F3B40"/>
    <w:rsid w:val="009F61E1"/>
    <w:rsid w:val="009F6E27"/>
    <w:rsid w:val="009F7266"/>
    <w:rsid w:val="00A02961"/>
    <w:rsid w:val="00A0389B"/>
    <w:rsid w:val="00A046A1"/>
    <w:rsid w:val="00A04B3E"/>
    <w:rsid w:val="00A052E2"/>
    <w:rsid w:val="00A058A1"/>
    <w:rsid w:val="00A062E2"/>
    <w:rsid w:val="00A074A0"/>
    <w:rsid w:val="00A0763B"/>
    <w:rsid w:val="00A07B8A"/>
    <w:rsid w:val="00A103E3"/>
    <w:rsid w:val="00A10DEA"/>
    <w:rsid w:val="00A1103F"/>
    <w:rsid w:val="00A1195E"/>
    <w:rsid w:val="00A11FF9"/>
    <w:rsid w:val="00A12B62"/>
    <w:rsid w:val="00A12C17"/>
    <w:rsid w:val="00A13421"/>
    <w:rsid w:val="00A13C79"/>
    <w:rsid w:val="00A14D04"/>
    <w:rsid w:val="00A16428"/>
    <w:rsid w:val="00A1654F"/>
    <w:rsid w:val="00A1799E"/>
    <w:rsid w:val="00A17C80"/>
    <w:rsid w:val="00A20888"/>
    <w:rsid w:val="00A23104"/>
    <w:rsid w:val="00A23573"/>
    <w:rsid w:val="00A24AB2"/>
    <w:rsid w:val="00A25B0D"/>
    <w:rsid w:val="00A268FB"/>
    <w:rsid w:val="00A277C7"/>
    <w:rsid w:val="00A27875"/>
    <w:rsid w:val="00A307DB"/>
    <w:rsid w:val="00A31072"/>
    <w:rsid w:val="00A32C83"/>
    <w:rsid w:val="00A33312"/>
    <w:rsid w:val="00A335AB"/>
    <w:rsid w:val="00A3511C"/>
    <w:rsid w:val="00A35228"/>
    <w:rsid w:val="00A3627D"/>
    <w:rsid w:val="00A370F2"/>
    <w:rsid w:val="00A37107"/>
    <w:rsid w:val="00A37614"/>
    <w:rsid w:val="00A37ADD"/>
    <w:rsid w:val="00A37F60"/>
    <w:rsid w:val="00A41502"/>
    <w:rsid w:val="00A41643"/>
    <w:rsid w:val="00A41B11"/>
    <w:rsid w:val="00A4209C"/>
    <w:rsid w:val="00A42972"/>
    <w:rsid w:val="00A42D23"/>
    <w:rsid w:val="00A43DFB"/>
    <w:rsid w:val="00A4485D"/>
    <w:rsid w:val="00A4576F"/>
    <w:rsid w:val="00A45994"/>
    <w:rsid w:val="00A45BBB"/>
    <w:rsid w:val="00A45D2A"/>
    <w:rsid w:val="00A506D0"/>
    <w:rsid w:val="00A51B64"/>
    <w:rsid w:val="00A52E69"/>
    <w:rsid w:val="00A52FC0"/>
    <w:rsid w:val="00A53A74"/>
    <w:rsid w:val="00A5450E"/>
    <w:rsid w:val="00A56123"/>
    <w:rsid w:val="00A57112"/>
    <w:rsid w:val="00A57B65"/>
    <w:rsid w:val="00A6114E"/>
    <w:rsid w:val="00A61A94"/>
    <w:rsid w:val="00A6440A"/>
    <w:rsid w:val="00A64E2F"/>
    <w:rsid w:val="00A65777"/>
    <w:rsid w:val="00A70C74"/>
    <w:rsid w:val="00A71676"/>
    <w:rsid w:val="00A71AFB"/>
    <w:rsid w:val="00A71BC2"/>
    <w:rsid w:val="00A71DA0"/>
    <w:rsid w:val="00A73A34"/>
    <w:rsid w:val="00A74B66"/>
    <w:rsid w:val="00A776E9"/>
    <w:rsid w:val="00A80180"/>
    <w:rsid w:val="00A80B4C"/>
    <w:rsid w:val="00A8123D"/>
    <w:rsid w:val="00A82ED5"/>
    <w:rsid w:val="00A8376D"/>
    <w:rsid w:val="00A8402A"/>
    <w:rsid w:val="00A842C3"/>
    <w:rsid w:val="00A854C7"/>
    <w:rsid w:val="00A86242"/>
    <w:rsid w:val="00A8752B"/>
    <w:rsid w:val="00A9071E"/>
    <w:rsid w:val="00A91504"/>
    <w:rsid w:val="00A91F41"/>
    <w:rsid w:val="00A92A70"/>
    <w:rsid w:val="00A93337"/>
    <w:rsid w:val="00A93FA7"/>
    <w:rsid w:val="00A94E02"/>
    <w:rsid w:val="00A9503F"/>
    <w:rsid w:val="00A95DEA"/>
    <w:rsid w:val="00AA0E61"/>
    <w:rsid w:val="00AA12BB"/>
    <w:rsid w:val="00AA2AA0"/>
    <w:rsid w:val="00AA386F"/>
    <w:rsid w:val="00AA39DD"/>
    <w:rsid w:val="00AA3C0C"/>
    <w:rsid w:val="00AA514A"/>
    <w:rsid w:val="00AA5279"/>
    <w:rsid w:val="00AA5297"/>
    <w:rsid w:val="00AA62E2"/>
    <w:rsid w:val="00AA639B"/>
    <w:rsid w:val="00AA760D"/>
    <w:rsid w:val="00AA7FB2"/>
    <w:rsid w:val="00AB162F"/>
    <w:rsid w:val="00AB1955"/>
    <w:rsid w:val="00AB1BC4"/>
    <w:rsid w:val="00AB21E7"/>
    <w:rsid w:val="00AB36FC"/>
    <w:rsid w:val="00AB4221"/>
    <w:rsid w:val="00AB42C8"/>
    <w:rsid w:val="00AB4CF9"/>
    <w:rsid w:val="00AB550E"/>
    <w:rsid w:val="00AB5CAC"/>
    <w:rsid w:val="00AB61E1"/>
    <w:rsid w:val="00AB638E"/>
    <w:rsid w:val="00AC01BC"/>
    <w:rsid w:val="00AC1459"/>
    <w:rsid w:val="00AC157E"/>
    <w:rsid w:val="00AC1668"/>
    <w:rsid w:val="00AC1F3A"/>
    <w:rsid w:val="00AC3A40"/>
    <w:rsid w:val="00AC41B9"/>
    <w:rsid w:val="00AC4645"/>
    <w:rsid w:val="00AC4D2B"/>
    <w:rsid w:val="00AC6787"/>
    <w:rsid w:val="00AC68D1"/>
    <w:rsid w:val="00AC6CD5"/>
    <w:rsid w:val="00AD04C2"/>
    <w:rsid w:val="00AD1131"/>
    <w:rsid w:val="00AD3722"/>
    <w:rsid w:val="00AD5068"/>
    <w:rsid w:val="00AD6AFD"/>
    <w:rsid w:val="00AD6BB6"/>
    <w:rsid w:val="00AD6F7F"/>
    <w:rsid w:val="00AD71DE"/>
    <w:rsid w:val="00AD7545"/>
    <w:rsid w:val="00AE14E2"/>
    <w:rsid w:val="00AE16E3"/>
    <w:rsid w:val="00AE27D4"/>
    <w:rsid w:val="00AE3586"/>
    <w:rsid w:val="00AE739B"/>
    <w:rsid w:val="00AE7B7B"/>
    <w:rsid w:val="00AF05E9"/>
    <w:rsid w:val="00AF06CE"/>
    <w:rsid w:val="00AF1A18"/>
    <w:rsid w:val="00AF2BD0"/>
    <w:rsid w:val="00AF4703"/>
    <w:rsid w:val="00AF625D"/>
    <w:rsid w:val="00AF674D"/>
    <w:rsid w:val="00AF6D1E"/>
    <w:rsid w:val="00AF72EC"/>
    <w:rsid w:val="00B006AB"/>
    <w:rsid w:val="00B00870"/>
    <w:rsid w:val="00B026CC"/>
    <w:rsid w:val="00B026D4"/>
    <w:rsid w:val="00B04B28"/>
    <w:rsid w:val="00B04BFC"/>
    <w:rsid w:val="00B04D94"/>
    <w:rsid w:val="00B057AD"/>
    <w:rsid w:val="00B057B8"/>
    <w:rsid w:val="00B06879"/>
    <w:rsid w:val="00B06E82"/>
    <w:rsid w:val="00B073B7"/>
    <w:rsid w:val="00B07FA3"/>
    <w:rsid w:val="00B1040B"/>
    <w:rsid w:val="00B10871"/>
    <w:rsid w:val="00B10EBB"/>
    <w:rsid w:val="00B11137"/>
    <w:rsid w:val="00B11989"/>
    <w:rsid w:val="00B11C30"/>
    <w:rsid w:val="00B1325F"/>
    <w:rsid w:val="00B13B54"/>
    <w:rsid w:val="00B14A93"/>
    <w:rsid w:val="00B155B8"/>
    <w:rsid w:val="00B165C7"/>
    <w:rsid w:val="00B178CD"/>
    <w:rsid w:val="00B23EA9"/>
    <w:rsid w:val="00B24916"/>
    <w:rsid w:val="00B27AFC"/>
    <w:rsid w:val="00B3002A"/>
    <w:rsid w:val="00B30251"/>
    <w:rsid w:val="00B302DC"/>
    <w:rsid w:val="00B3062A"/>
    <w:rsid w:val="00B31298"/>
    <w:rsid w:val="00B31DF8"/>
    <w:rsid w:val="00B32055"/>
    <w:rsid w:val="00B3214E"/>
    <w:rsid w:val="00B321ED"/>
    <w:rsid w:val="00B32A42"/>
    <w:rsid w:val="00B32B33"/>
    <w:rsid w:val="00B33CAE"/>
    <w:rsid w:val="00B34296"/>
    <w:rsid w:val="00B34B74"/>
    <w:rsid w:val="00B353AC"/>
    <w:rsid w:val="00B359B0"/>
    <w:rsid w:val="00B35C5C"/>
    <w:rsid w:val="00B360D0"/>
    <w:rsid w:val="00B3636C"/>
    <w:rsid w:val="00B3733A"/>
    <w:rsid w:val="00B3797E"/>
    <w:rsid w:val="00B404F9"/>
    <w:rsid w:val="00B40A53"/>
    <w:rsid w:val="00B40FDD"/>
    <w:rsid w:val="00B41E0C"/>
    <w:rsid w:val="00B41E58"/>
    <w:rsid w:val="00B42FC5"/>
    <w:rsid w:val="00B43173"/>
    <w:rsid w:val="00B438C3"/>
    <w:rsid w:val="00B43B2A"/>
    <w:rsid w:val="00B44589"/>
    <w:rsid w:val="00B44C0A"/>
    <w:rsid w:val="00B459EC"/>
    <w:rsid w:val="00B45ACC"/>
    <w:rsid w:val="00B50208"/>
    <w:rsid w:val="00B5059B"/>
    <w:rsid w:val="00B518A6"/>
    <w:rsid w:val="00B51DE5"/>
    <w:rsid w:val="00B54F49"/>
    <w:rsid w:val="00B56780"/>
    <w:rsid w:val="00B56EB9"/>
    <w:rsid w:val="00B6067C"/>
    <w:rsid w:val="00B60822"/>
    <w:rsid w:val="00B60DED"/>
    <w:rsid w:val="00B6138E"/>
    <w:rsid w:val="00B62D0D"/>
    <w:rsid w:val="00B6390B"/>
    <w:rsid w:val="00B6486C"/>
    <w:rsid w:val="00B64AA9"/>
    <w:rsid w:val="00B64EA8"/>
    <w:rsid w:val="00B653DA"/>
    <w:rsid w:val="00B6621D"/>
    <w:rsid w:val="00B67710"/>
    <w:rsid w:val="00B70469"/>
    <w:rsid w:val="00B7050B"/>
    <w:rsid w:val="00B708F2"/>
    <w:rsid w:val="00B721A1"/>
    <w:rsid w:val="00B724D4"/>
    <w:rsid w:val="00B72F8D"/>
    <w:rsid w:val="00B73787"/>
    <w:rsid w:val="00B768E7"/>
    <w:rsid w:val="00B800B3"/>
    <w:rsid w:val="00B801DA"/>
    <w:rsid w:val="00B82200"/>
    <w:rsid w:val="00B82BAE"/>
    <w:rsid w:val="00B83548"/>
    <w:rsid w:val="00B841C5"/>
    <w:rsid w:val="00B85907"/>
    <w:rsid w:val="00B868D5"/>
    <w:rsid w:val="00B873C2"/>
    <w:rsid w:val="00B87DB7"/>
    <w:rsid w:val="00B90209"/>
    <w:rsid w:val="00B90211"/>
    <w:rsid w:val="00B90A09"/>
    <w:rsid w:val="00B90BA2"/>
    <w:rsid w:val="00B90C08"/>
    <w:rsid w:val="00B919FF"/>
    <w:rsid w:val="00B91E60"/>
    <w:rsid w:val="00B91E75"/>
    <w:rsid w:val="00B92F1D"/>
    <w:rsid w:val="00B94745"/>
    <w:rsid w:val="00B949A0"/>
    <w:rsid w:val="00B94E24"/>
    <w:rsid w:val="00B94E6C"/>
    <w:rsid w:val="00B94F85"/>
    <w:rsid w:val="00B95C1B"/>
    <w:rsid w:val="00B96189"/>
    <w:rsid w:val="00B96C7E"/>
    <w:rsid w:val="00B97741"/>
    <w:rsid w:val="00BA01CA"/>
    <w:rsid w:val="00BA1C8D"/>
    <w:rsid w:val="00BA2283"/>
    <w:rsid w:val="00BA296D"/>
    <w:rsid w:val="00BA2E60"/>
    <w:rsid w:val="00BA48B4"/>
    <w:rsid w:val="00BA5510"/>
    <w:rsid w:val="00BA5A14"/>
    <w:rsid w:val="00BA5E12"/>
    <w:rsid w:val="00BA5E88"/>
    <w:rsid w:val="00BA7888"/>
    <w:rsid w:val="00BB0E98"/>
    <w:rsid w:val="00BB2493"/>
    <w:rsid w:val="00BB3422"/>
    <w:rsid w:val="00BB3FAC"/>
    <w:rsid w:val="00BB498F"/>
    <w:rsid w:val="00BB4C51"/>
    <w:rsid w:val="00BB4D6D"/>
    <w:rsid w:val="00BB5214"/>
    <w:rsid w:val="00BB5C5E"/>
    <w:rsid w:val="00BB5EBD"/>
    <w:rsid w:val="00BB7599"/>
    <w:rsid w:val="00BC4481"/>
    <w:rsid w:val="00BC57E4"/>
    <w:rsid w:val="00BC5A8B"/>
    <w:rsid w:val="00BC5DF2"/>
    <w:rsid w:val="00BC6496"/>
    <w:rsid w:val="00BC66BE"/>
    <w:rsid w:val="00BC6FB2"/>
    <w:rsid w:val="00BD009C"/>
    <w:rsid w:val="00BD00DB"/>
    <w:rsid w:val="00BD03B8"/>
    <w:rsid w:val="00BD2FE6"/>
    <w:rsid w:val="00BD4A67"/>
    <w:rsid w:val="00BD4FE1"/>
    <w:rsid w:val="00BD6411"/>
    <w:rsid w:val="00BD6477"/>
    <w:rsid w:val="00BE0C86"/>
    <w:rsid w:val="00BE27FD"/>
    <w:rsid w:val="00BE39A2"/>
    <w:rsid w:val="00BE4A59"/>
    <w:rsid w:val="00BE4D6E"/>
    <w:rsid w:val="00BE5CAD"/>
    <w:rsid w:val="00BE64D1"/>
    <w:rsid w:val="00BF1B4D"/>
    <w:rsid w:val="00BF2D68"/>
    <w:rsid w:val="00BF2F9B"/>
    <w:rsid w:val="00BF39C8"/>
    <w:rsid w:val="00BF4441"/>
    <w:rsid w:val="00BF584F"/>
    <w:rsid w:val="00BF7CAB"/>
    <w:rsid w:val="00BF7CE3"/>
    <w:rsid w:val="00C00522"/>
    <w:rsid w:val="00C006EA"/>
    <w:rsid w:val="00C00BA1"/>
    <w:rsid w:val="00C00FCC"/>
    <w:rsid w:val="00C0206C"/>
    <w:rsid w:val="00C02237"/>
    <w:rsid w:val="00C0376A"/>
    <w:rsid w:val="00C039CD"/>
    <w:rsid w:val="00C0490E"/>
    <w:rsid w:val="00C05930"/>
    <w:rsid w:val="00C0598D"/>
    <w:rsid w:val="00C05BFC"/>
    <w:rsid w:val="00C0647A"/>
    <w:rsid w:val="00C064A6"/>
    <w:rsid w:val="00C06793"/>
    <w:rsid w:val="00C06A88"/>
    <w:rsid w:val="00C07F7A"/>
    <w:rsid w:val="00C11154"/>
    <w:rsid w:val="00C1151F"/>
    <w:rsid w:val="00C12B74"/>
    <w:rsid w:val="00C12EEE"/>
    <w:rsid w:val="00C1301B"/>
    <w:rsid w:val="00C142B1"/>
    <w:rsid w:val="00C148B3"/>
    <w:rsid w:val="00C154F1"/>
    <w:rsid w:val="00C15A19"/>
    <w:rsid w:val="00C1689D"/>
    <w:rsid w:val="00C16B11"/>
    <w:rsid w:val="00C16B65"/>
    <w:rsid w:val="00C16D02"/>
    <w:rsid w:val="00C177F1"/>
    <w:rsid w:val="00C1797C"/>
    <w:rsid w:val="00C2001D"/>
    <w:rsid w:val="00C20103"/>
    <w:rsid w:val="00C201CC"/>
    <w:rsid w:val="00C20468"/>
    <w:rsid w:val="00C206E7"/>
    <w:rsid w:val="00C214DD"/>
    <w:rsid w:val="00C229BD"/>
    <w:rsid w:val="00C236BC"/>
    <w:rsid w:val="00C2424A"/>
    <w:rsid w:val="00C252CB"/>
    <w:rsid w:val="00C2564E"/>
    <w:rsid w:val="00C27265"/>
    <w:rsid w:val="00C274DD"/>
    <w:rsid w:val="00C303E8"/>
    <w:rsid w:val="00C30895"/>
    <w:rsid w:val="00C317F5"/>
    <w:rsid w:val="00C320F3"/>
    <w:rsid w:val="00C3233E"/>
    <w:rsid w:val="00C32CE1"/>
    <w:rsid w:val="00C33523"/>
    <w:rsid w:val="00C337E7"/>
    <w:rsid w:val="00C34E07"/>
    <w:rsid w:val="00C35694"/>
    <w:rsid w:val="00C37E4E"/>
    <w:rsid w:val="00C40246"/>
    <w:rsid w:val="00C4060D"/>
    <w:rsid w:val="00C40FEF"/>
    <w:rsid w:val="00C411F9"/>
    <w:rsid w:val="00C41DD4"/>
    <w:rsid w:val="00C41FD9"/>
    <w:rsid w:val="00C4323B"/>
    <w:rsid w:val="00C46E3D"/>
    <w:rsid w:val="00C47825"/>
    <w:rsid w:val="00C50043"/>
    <w:rsid w:val="00C50660"/>
    <w:rsid w:val="00C520FD"/>
    <w:rsid w:val="00C521AA"/>
    <w:rsid w:val="00C53C02"/>
    <w:rsid w:val="00C543FF"/>
    <w:rsid w:val="00C561D3"/>
    <w:rsid w:val="00C57DFE"/>
    <w:rsid w:val="00C57FCE"/>
    <w:rsid w:val="00C603CE"/>
    <w:rsid w:val="00C60D1A"/>
    <w:rsid w:val="00C611C0"/>
    <w:rsid w:val="00C611D5"/>
    <w:rsid w:val="00C62F27"/>
    <w:rsid w:val="00C6305A"/>
    <w:rsid w:val="00C642A0"/>
    <w:rsid w:val="00C64579"/>
    <w:rsid w:val="00C645F1"/>
    <w:rsid w:val="00C647D5"/>
    <w:rsid w:val="00C64DB6"/>
    <w:rsid w:val="00C653FE"/>
    <w:rsid w:val="00C65405"/>
    <w:rsid w:val="00C655E0"/>
    <w:rsid w:val="00C6671A"/>
    <w:rsid w:val="00C66EBF"/>
    <w:rsid w:val="00C7024A"/>
    <w:rsid w:val="00C7172A"/>
    <w:rsid w:val="00C71B01"/>
    <w:rsid w:val="00C71BD2"/>
    <w:rsid w:val="00C727DA"/>
    <w:rsid w:val="00C73A31"/>
    <w:rsid w:val="00C7424F"/>
    <w:rsid w:val="00C75324"/>
    <w:rsid w:val="00C7540A"/>
    <w:rsid w:val="00C7615F"/>
    <w:rsid w:val="00C77817"/>
    <w:rsid w:val="00C77A42"/>
    <w:rsid w:val="00C77C25"/>
    <w:rsid w:val="00C8194B"/>
    <w:rsid w:val="00C81A48"/>
    <w:rsid w:val="00C81AB1"/>
    <w:rsid w:val="00C822CF"/>
    <w:rsid w:val="00C8243D"/>
    <w:rsid w:val="00C82DBE"/>
    <w:rsid w:val="00C853C8"/>
    <w:rsid w:val="00C85BE6"/>
    <w:rsid w:val="00C87425"/>
    <w:rsid w:val="00C87D84"/>
    <w:rsid w:val="00C906CE"/>
    <w:rsid w:val="00C91E01"/>
    <w:rsid w:val="00C927C9"/>
    <w:rsid w:val="00C92FC9"/>
    <w:rsid w:val="00C93666"/>
    <w:rsid w:val="00C958C8"/>
    <w:rsid w:val="00C96258"/>
    <w:rsid w:val="00C9629B"/>
    <w:rsid w:val="00C962DE"/>
    <w:rsid w:val="00C96E2D"/>
    <w:rsid w:val="00C96F07"/>
    <w:rsid w:val="00C97A7A"/>
    <w:rsid w:val="00C97B1E"/>
    <w:rsid w:val="00C97CA7"/>
    <w:rsid w:val="00CA0076"/>
    <w:rsid w:val="00CA1AA5"/>
    <w:rsid w:val="00CA1FDB"/>
    <w:rsid w:val="00CA28A1"/>
    <w:rsid w:val="00CA30CC"/>
    <w:rsid w:val="00CA3976"/>
    <w:rsid w:val="00CA40AE"/>
    <w:rsid w:val="00CA42BB"/>
    <w:rsid w:val="00CA4E6C"/>
    <w:rsid w:val="00CA4FD7"/>
    <w:rsid w:val="00CA533B"/>
    <w:rsid w:val="00CA57B7"/>
    <w:rsid w:val="00CA5908"/>
    <w:rsid w:val="00CA5BF2"/>
    <w:rsid w:val="00CA7E5A"/>
    <w:rsid w:val="00CA7FE9"/>
    <w:rsid w:val="00CB1940"/>
    <w:rsid w:val="00CB1D1D"/>
    <w:rsid w:val="00CB2A1A"/>
    <w:rsid w:val="00CB315C"/>
    <w:rsid w:val="00CB31D9"/>
    <w:rsid w:val="00CB46A4"/>
    <w:rsid w:val="00CB7362"/>
    <w:rsid w:val="00CB794D"/>
    <w:rsid w:val="00CC0715"/>
    <w:rsid w:val="00CC0D8D"/>
    <w:rsid w:val="00CC0ED2"/>
    <w:rsid w:val="00CC2B6F"/>
    <w:rsid w:val="00CC3148"/>
    <w:rsid w:val="00CC360D"/>
    <w:rsid w:val="00CC3656"/>
    <w:rsid w:val="00CC451B"/>
    <w:rsid w:val="00CC4758"/>
    <w:rsid w:val="00CC498D"/>
    <w:rsid w:val="00CC5433"/>
    <w:rsid w:val="00CC6D9A"/>
    <w:rsid w:val="00CC6FB6"/>
    <w:rsid w:val="00CC7618"/>
    <w:rsid w:val="00CC7733"/>
    <w:rsid w:val="00CD1A67"/>
    <w:rsid w:val="00CD26CE"/>
    <w:rsid w:val="00CD2E94"/>
    <w:rsid w:val="00CD3541"/>
    <w:rsid w:val="00CD432B"/>
    <w:rsid w:val="00CD45C5"/>
    <w:rsid w:val="00CD5091"/>
    <w:rsid w:val="00CD5A99"/>
    <w:rsid w:val="00CD616B"/>
    <w:rsid w:val="00CD6904"/>
    <w:rsid w:val="00CD70C3"/>
    <w:rsid w:val="00CE04A6"/>
    <w:rsid w:val="00CE0A87"/>
    <w:rsid w:val="00CE4A7C"/>
    <w:rsid w:val="00CE6043"/>
    <w:rsid w:val="00CE6998"/>
    <w:rsid w:val="00CE7FE6"/>
    <w:rsid w:val="00CF154B"/>
    <w:rsid w:val="00CF1AB7"/>
    <w:rsid w:val="00CF28C3"/>
    <w:rsid w:val="00CF2976"/>
    <w:rsid w:val="00CF2BAF"/>
    <w:rsid w:val="00CF3FA5"/>
    <w:rsid w:val="00CF424A"/>
    <w:rsid w:val="00CF5A3C"/>
    <w:rsid w:val="00CF605B"/>
    <w:rsid w:val="00CF70C9"/>
    <w:rsid w:val="00CF7637"/>
    <w:rsid w:val="00D0042E"/>
    <w:rsid w:val="00D008B0"/>
    <w:rsid w:val="00D00B72"/>
    <w:rsid w:val="00D00F2D"/>
    <w:rsid w:val="00D013BF"/>
    <w:rsid w:val="00D017D8"/>
    <w:rsid w:val="00D01EEA"/>
    <w:rsid w:val="00D03238"/>
    <w:rsid w:val="00D0374F"/>
    <w:rsid w:val="00D03A0A"/>
    <w:rsid w:val="00D056BF"/>
    <w:rsid w:val="00D05950"/>
    <w:rsid w:val="00D06BB7"/>
    <w:rsid w:val="00D07E2C"/>
    <w:rsid w:val="00D104E8"/>
    <w:rsid w:val="00D126C0"/>
    <w:rsid w:val="00D128E9"/>
    <w:rsid w:val="00D12A08"/>
    <w:rsid w:val="00D134A4"/>
    <w:rsid w:val="00D139D4"/>
    <w:rsid w:val="00D13F78"/>
    <w:rsid w:val="00D16398"/>
    <w:rsid w:val="00D17AE8"/>
    <w:rsid w:val="00D207F2"/>
    <w:rsid w:val="00D21BCF"/>
    <w:rsid w:val="00D24091"/>
    <w:rsid w:val="00D2410C"/>
    <w:rsid w:val="00D26414"/>
    <w:rsid w:val="00D27FF9"/>
    <w:rsid w:val="00D30E45"/>
    <w:rsid w:val="00D31F3F"/>
    <w:rsid w:val="00D32589"/>
    <w:rsid w:val="00D328E1"/>
    <w:rsid w:val="00D32EB6"/>
    <w:rsid w:val="00D335E5"/>
    <w:rsid w:val="00D34FFD"/>
    <w:rsid w:val="00D35DAA"/>
    <w:rsid w:val="00D363C2"/>
    <w:rsid w:val="00D368EE"/>
    <w:rsid w:val="00D379E2"/>
    <w:rsid w:val="00D4003F"/>
    <w:rsid w:val="00D405BF"/>
    <w:rsid w:val="00D41D5C"/>
    <w:rsid w:val="00D42CA3"/>
    <w:rsid w:val="00D4378D"/>
    <w:rsid w:val="00D44231"/>
    <w:rsid w:val="00D455BA"/>
    <w:rsid w:val="00D456EB"/>
    <w:rsid w:val="00D45CDF"/>
    <w:rsid w:val="00D46F18"/>
    <w:rsid w:val="00D5068D"/>
    <w:rsid w:val="00D51695"/>
    <w:rsid w:val="00D52DDC"/>
    <w:rsid w:val="00D531A6"/>
    <w:rsid w:val="00D54150"/>
    <w:rsid w:val="00D54D05"/>
    <w:rsid w:val="00D5553F"/>
    <w:rsid w:val="00D56649"/>
    <w:rsid w:val="00D60969"/>
    <w:rsid w:val="00D61A86"/>
    <w:rsid w:val="00D61F57"/>
    <w:rsid w:val="00D621A6"/>
    <w:rsid w:val="00D6312C"/>
    <w:rsid w:val="00D6380B"/>
    <w:rsid w:val="00D63A15"/>
    <w:rsid w:val="00D63CAC"/>
    <w:rsid w:val="00D64289"/>
    <w:rsid w:val="00D645AE"/>
    <w:rsid w:val="00D655BB"/>
    <w:rsid w:val="00D667B0"/>
    <w:rsid w:val="00D66DFC"/>
    <w:rsid w:val="00D66F32"/>
    <w:rsid w:val="00D6758D"/>
    <w:rsid w:val="00D709AD"/>
    <w:rsid w:val="00D70F02"/>
    <w:rsid w:val="00D71C2E"/>
    <w:rsid w:val="00D72576"/>
    <w:rsid w:val="00D72C28"/>
    <w:rsid w:val="00D7447C"/>
    <w:rsid w:val="00D747EA"/>
    <w:rsid w:val="00D756F0"/>
    <w:rsid w:val="00D75A54"/>
    <w:rsid w:val="00D763DA"/>
    <w:rsid w:val="00D769E7"/>
    <w:rsid w:val="00D77122"/>
    <w:rsid w:val="00D80274"/>
    <w:rsid w:val="00D80739"/>
    <w:rsid w:val="00D8136B"/>
    <w:rsid w:val="00D813C1"/>
    <w:rsid w:val="00D814EE"/>
    <w:rsid w:val="00D816A1"/>
    <w:rsid w:val="00D81A5D"/>
    <w:rsid w:val="00D82CE3"/>
    <w:rsid w:val="00D835FD"/>
    <w:rsid w:val="00D83A0E"/>
    <w:rsid w:val="00D85AB1"/>
    <w:rsid w:val="00D86811"/>
    <w:rsid w:val="00D879BD"/>
    <w:rsid w:val="00D90392"/>
    <w:rsid w:val="00D9099F"/>
    <w:rsid w:val="00D90C4C"/>
    <w:rsid w:val="00D9103A"/>
    <w:rsid w:val="00D91148"/>
    <w:rsid w:val="00D93056"/>
    <w:rsid w:val="00D93DF3"/>
    <w:rsid w:val="00D94A00"/>
    <w:rsid w:val="00D96899"/>
    <w:rsid w:val="00D972C9"/>
    <w:rsid w:val="00DA0E43"/>
    <w:rsid w:val="00DA21C4"/>
    <w:rsid w:val="00DA25B2"/>
    <w:rsid w:val="00DA2B01"/>
    <w:rsid w:val="00DA3555"/>
    <w:rsid w:val="00DA3799"/>
    <w:rsid w:val="00DA403A"/>
    <w:rsid w:val="00DA44A8"/>
    <w:rsid w:val="00DA476F"/>
    <w:rsid w:val="00DA7708"/>
    <w:rsid w:val="00DA7709"/>
    <w:rsid w:val="00DB03CA"/>
    <w:rsid w:val="00DB0D7A"/>
    <w:rsid w:val="00DB160C"/>
    <w:rsid w:val="00DB24FE"/>
    <w:rsid w:val="00DB26BF"/>
    <w:rsid w:val="00DB2BA3"/>
    <w:rsid w:val="00DB3BDF"/>
    <w:rsid w:val="00DB4058"/>
    <w:rsid w:val="00DB4835"/>
    <w:rsid w:val="00DB539E"/>
    <w:rsid w:val="00DB576A"/>
    <w:rsid w:val="00DB582C"/>
    <w:rsid w:val="00DB628F"/>
    <w:rsid w:val="00DB64B5"/>
    <w:rsid w:val="00DB6D12"/>
    <w:rsid w:val="00DB7223"/>
    <w:rsid w:val="00DB764F"/>
    <w:rsid w:val="00DB7BD3"/>
    <w:rsid w:val="00DC2D8E"/>
    <w:rsid w:val="00DC2E01"/>
    <w:rsid w:val="00DC3001"/>
    <w:rsid w:val="00DC478D"/>
    <w:rsid w:val="00DC4CAC"/>
    <w:rsid w:val="00DC526B"/>
    <w:rsid w:val="00DC551A"/>
    <w:rsid w:val="00DC5B3C"/>
    <w:rsid w:val="00DC6323"/>
    <w:rsid w:val="00DC71B8"/>
    <w:rsid w:val="00DC7528"/>
    <w:rsid w:val="00DD0F7D"/>
    <w:rsid w:val="00DD3F03"/>
    <w:rsid w:val="00DD458C"/>
    <w:rsid w:val="00DD5740"/>
    <w:rsid w:val="00DD5B0D"/>
    <w:rsid w:val="00DD5BD4"/>
    <w:rsid w:val="00DD7756"/>
    <w:rsid w:val="00DD7A1A"/>
    <w:rsid w:val="00DE630B"/>
    <w:rsid w:val="00DE6D02"/>
    <w:rsid w:val="00DE7E86"/>
    <w:rsid w:val="00DF3212"/>
    <w:rsid w:val="00DF3EE7"/>
    <w:rsid w:val="00DF4130"/>
    <w:rsid w:val="00DF45F1"/>
    <w:rsid w:val="00DF493E"/>
    <w:rsid w:val="00DF4977"/>
    <w:rsid w:val="00DF5975"/>
    <w:rsid w:val="00DF639E"/>
    <w:rsid w:val="00DF7246"/>
    <w:rsid w:val="00DF7CAB"/>
    <w:rsid w:val="00E01AA1"/>
    <w:rsid w:val="00E02F06"/>
    <w:rsid w:val="00E03347"/>
    <w:rsid w:val="00E043AB"/>
    <w:rsid w:val="00E07131"/>
    <w:rsid w:val="00E12467"/>
    <w:rsid w:val="00E12921"/>
    <w:rsid w:val="00E130EA"/>
    <w:rsid w:val="00E13ABD"/>
    <w:rsid w:val="00E14133"/>
    <w:rsid w:val="00E148DC"/>
    <w:rsid w:val="00E1498C"/>
    <w:rsid w:val="00E14A61"/>
    <w:rsid w:val="00E14CBB"/>
    <w:rsid w:val="00E151BB"/>
    <w:rsid w:val="00E1595A"/>
    <w:rsid w:val="00E1695E"/>
    <w:rsid w:val="00E16A7B"/>
    <w:rsid w:val="00E1789A"/>
    <w:rsid w:val="00E23684"/>
    <w:rsid w:val="00E25123"/>
    <w:rsid w:val="00E27265"/>
    <w:rsid w:val="00E30B07"/>
    <w:rsid w:val="00E31C78"/>
    <w:rsid w:val="00E31DA4"/>
    <w:rsid w:val="00E32AE8"/>
    <w:rsid w:val="00E32B92"/>
    <w:rsid w:val="00E3356D"/>
    <w:rsid w:val="00E33B93"/>
    <w:rsid w:val="00E34E0E"/>
    <w:rsid w:val="00E35091"/>
    <w:rsid w:val="00E350E9"/>
    <w:rsid w:val="00E35165"/>
    <w:rsid w:val="00E37254"/>
    <w:rsid w:val="00E4065E"/>
    <w:rsid w:val="00E41819"/>
    <w:rsid w:val="00E41C9B"/>
    <w:rsid w:val="00E4255F"/>
    <w:rsid w:val="00E42C5C"/>
    <w:rsid w:val="00E4333D"/>
    <w:rsid w:val="00E4371A"/>
    <w:rsid w:val="00E43AFB"/>
    <w:rsid w:val="00E43B98"/>
    <w:rsid w:val="00E456C7"/>
    <w:rsid w:val="00E45785"/>
    <w:rsid w:val="00E45A2A"/>
    <w:rsid w:val="00E45D8F"/>
    <w:rsid w:val="00E47468"/>
    <w:rsid w:val="00E4795B"/>
    <w:rsid w:val="00E47A17"/>
    <w:rsid w:val="00E50792"/>
    <w:rsid w:val="00E5084E"/>
    <w:rsid w:val="00E51C03"/>
    <w:rsid w:val="00E52AE4"/>
    <w:rsid w:val="00E53D28"/>
    <w:rsid w:val="00E54135"/>
    <w:rsid w:val="00E55013"/>
    <w:rsid w:val="00E552DE"/>
    <w:rsid w:val="00E556F1"/>
    <w:rsid w:val="00E564B7"/>
    <w:rsid w:val="00E5776C"/>
    <w:rsid w:val="00E6029D"/>
    <w:rsid w:val="00E60C9C"/>
    <w:rsid w:val="00E60E2E"/>
    <w:rsid w:val="00E615BE"/>
    <w:rsid w:val="00E6219B"/>
    <w:rsid w:val="00E623CA"/>
    <w:rsid w:val="00E623ED"/>
    <w:rsid w:val="00E62D45"/>
    <w:rsid w:val="00E637AA"/>
    <w:rsid w:val="00E65D30"/>
    <w:rsid w:val="00E66ED9"/>
    <w:rsid w:val="00E6748D"/>
    <w:rsid w:val="00E67640"/>
    <w:rsid w:val="00E67779"/>
    <w:rsid w:val="00E67A8A"/>
    <w:rsid w:val="00E70774"/>
    <w:rsid w:val="00E70C8A"/>
    <w:rsid w:val="00E72543"/>
    <w:rsid w:val="00E72CF9"/>
    <w:rsid w:val="00E748F6"/>
    <w:rsid w:val="00E74B4D"/>
    <w:rsid w:val="00E7578B"/>
    <w:rsid w:val="00E767BB"/>
    <w:rsid w:val="00E818A1"/>
    <w:rsid w:val="00E826B8"/>
    <w:rsid w:val="00E827E1"/>
    <w:rsid w:val="00E83877"/>
    <w:rsid w:val="00E83D52"/>
    <w:rsid w:val="00E84BF9"/>
    <w:rsid w:val="00E84CB3"/>
    <w:rsid w:val="00E85023"/>
    <w:rsid w:val="00E8624B"/>
    <w:rsid w:val="00E86309"/>
    <w:rsid w:val="00E86685"/>
    <w:rsid w:val="00E873A6"/>
    <w:rsid w:val="00E90783"/>
    <w:rsid w:val="00E9305E"/>
    <w:rsid w:val="00E93821"/>
    <w:rsid w:val="00E9595D"/>
    <w:rsid w:val="00E95FD1"/>
    <w:rsid w:val="00E96007"/>
    <w:rsid w:val="00E96331"/>
    <w:rsid w:val="00E978D1"/>
    <w:rsid w:val="00EA04ED"/>
    <w:rsid w:val="00EA2333"/>
    <w:rsid w:val="00EA2825"/>
    <w:rsid w:val="00EA3367"/>
    <w:rsid w:val="00EA3687"/>
    <w:rsid w:val="00EA3B7C"/>
    <w:rsid w:val="00EA4099"/>
    <w:rsid w:val="00EA46B4"/>
    <w:rsid w:val="00EA4CE9"/>
    <w:rsid w:val="00EA60CD"/>
    <w:rsid w:val="00EA62E6"/>
    <w:rsid w:val="00EA65C0"/>
    <w:rsid w:val="00EA6874"/>
    <w:rsid w:val="00EA6980"/>
    <w:rsid w:val="00EB1089"/>
    <w:rsid w:val="00EB1769"/>
    <w:rsid w:val="00EB36AE"/>
    <w:rsid w:val="00EB37CD"/>
    <w:rsid w:val="00EB43AE"/>
    <w:rsid w:val="00EC0543"/>
    <w:rsid w:val="00EC1F8C"/>
    <w:rsid w:val="00EC22C1"/>
    <w:rsid w:val="00EC2C00"/>
    <w:rsid w:val="00EC310E"/>
    <w:rsid w:val="00EC3598"/>
    <w:rsid w:val="00EC3BE1"/>
    <w:rsid w:val="00EC4CE9"/>
    <w:rsid w:val="00EC50B3"/>
    <w:rsid w:val="00EC5517"/>
    <w:rsid w:val="00EC5FCB"/>
    <w:rsid w:val="00EC63BE"/>
    <w:rsid w:val="00EC6F93"/>
    <w:rsid w:val="00EC71D6"/>
    <w:rsid w:val="00EC7619"/>
    <w:rsid w:val="00ED0212"/>
    <w:rsid w:val="00ED1D88"/>
    <w:rsid w:val="00ED2254"/>
    <w:rsid w:val="00ED2441"/>
    <w:rsid w:val="00ED32EA"/>
    <w:rsid w:val="00ED36FC"/>
    <w:rsid w:val="00ED39A6"/>
    <w:rsid w:val="00ED3E47"/>
    <w:rsid w:val="00ED4FAB"/>
    <w:rsid w:val="00ED52D2"/>
    <w:rsid w:val="00ED5386"/>
    <w:rsid w:val="00ED6164"/>
    <w:rsid w:val="00ED6C42"/>
    <w:rsid w:val="00ED6EDB"/>
    <w:rsid w:val="00ED6F50"/>
    <w:rsid w:val="00ED75AE"/>
    <w:rsid w:val="00ED7847"/>
    <w:rsid w:val="00ED7A33"/>
    <w:rsid w:val="00EE1B13"/>
    <w:rsid w:val="00EE2A01"/>
    <w:rsid w:val="00EE2B75"/>
    <w:rsid w:val="00EE329C"/>
    <w:rsid w:val="00EE3864"/>
    <w:rsid w:val="00EE41C2"/>
    <w:rsid w:val="00EE4555"/>
    <w:rsid w:val="00EE59C5"/>
    <w:rsid w:val="00EE6919"/>
    <w:rsid w:val="00EE73CA"/>
    <w:rsid w:val="00EE7610"/>
    <w:rsid w:val="00EE7ADC"/>
    <w:rsid w:val="00EF19BA"/>
    <w:rsid w:val="00EF1C34"/>
    <w:rsid w:val="00EF3904"/>
    <w:rsid w:val="00EF56CF"/>
    <w:rsid w:val="00EF5811"/>
    <w:rsid w:val="00EF5BF5"/>
    <w:rsid w:val="00EF653F"/>
    <w:rsid w:val="00EF6981"/>
    <w:rsid w:val="00EF6C00"/>
    <w:rsid w:val="00EF6DE9"/>
    <w:rsid w:val="00F00DC8"/>
    <w:rsid w:val="00F0124F"/>
    <w:rsid w:val="00F0189B"/>
    <w:rsid w:val="00F01E6F"/>
    <w:rsid w:val="00F03124"/>
    <w:rsid w:val="00F03136"/>
    <w:rsid w:val="00F03684"/>
    <w:rsid w:val="00F03776"/>
    <w:rsid w:val="00F04351"/>
    <w:rsid w:val="00F05FE3"/>
    <w:rsid w:val="00F06406"/>
    <w:rsid w:val="00F1002A"/>
    <w:rsid w:val="00F1071F"/>
    <w:rsid w:val="00F11088"/>
    <w:rsid w:val="00F11EE0"/>
    <w:rsid w:val="00F12FCB"/>
    <w:rsid w:val="00F13B38"/>
    <w:rsid w:val="00F13D9C"/>
    <w:rsid w:val="00F13EB9"/>
    <w:rsid w:val="00F13F48"/>
    <w:rsid w:val="00F144F3"/>
    <w:rsid w:val="00F1458D"/>
    <w:rsid w:val="00F1479E"/>
    <w:rsid w:val="00F14FF8"/>
    <w:rsid w:val="00F15648"/>
    <w:rsid w:val="00F16418"/>
    <w:rsid w:val="00F179EF"/>
    <w:rsid w:val="00F17A5C"/>
    <w:rsid w:val="00F17F67"/>
    <w:rsid w:val="00F20197"/>
    <w:rsid w:val="00F209F9"/>
    <w:rsid w:val="00F210AF"/>
    <w:rsid w:val="00F22000"/>
    <w:rsid w:val="00F22170"/>
    <w:rsid w:val="00F22233"/>
    <w:rsid w:val="00F22ECC"/>
    <w:rsid w:val="00F23043"/>
    <w:rsid w:val="00F2329C"/>
    <w:rsid w:val="00F23493"/>
    <w:rsid w:val="00F24179"/>
    <w:rsid w:val="00F2540B"/>
    <w:rsid w:val="00F25569"/>
    <w:rsid w:val="00F25BD3"/>
    <w:rsid w:val="00F26790"/>
    <w:rsid w:val="00F26A7C"/>
    <w:rsid w:val="00F30283"/>
    <w:rsid w:val="00F30705"/>
    <w:rsid w:val="00F308B5"/>
    <w:rsid w:val="00F31214"/>
    <w:rsid w:val="00F31BA5"/>
    <w:rsid w:val="00F3208D"/>
    <w:rsid w:val="00F32DD8"/>
    <w:rsid w:val="00F32FD4"/>
    <w:rsid w:val="00F33669"/>
    <w:rsid w:val="00F34219"/>
    <w:rsid w:val="00F35384"/>
    <w:rsid w:val="00F3564C"/>
    <w:rsid w:val="00F35EF6"/>
    <w:rsid w:val="00F37034"/>
    <w:rsid w:val="00F40466"/>
    <w:rsid w:val="00F422BF"/>
    <w:rsid w:val="00F43166"/>
    <w:rsid w:val="00F43625"/>
    <w:rsid w:val="00F458B7"/>
    <w:rsid w:val="00F45EC3"/>
    <w:rsid w:val="00F464DA"/>
    <w:rsid w:val="00F4676A"/>
    <w:rsid w:val="00F467B6"/>
    <w:rsid w:val="00F46B94"/>
    <w:rsid w:val="00F476B7"/>
    <w:rsid w:val="00F50365"/>
    <w:rsid w:val="00F507B5"/>
    <w:rsid w:val="00F50C10"/>
    <w:rsid w:val="00F513C9"/>
    <w:rsid w:val="00F52426"/>
    <w:rsid w:val="00F53229"/>
    <w:rsid w:val="00F54004"/>
    <w:rsid w:val="00F54436"/>
    <w:rsid w:val="00F55D7D"/>
    <w:rsid w:val="00F5699A"/>
    <w:rsid w:val="00F56D8F"/>
    <w:rsid w:val="00F57FC0"/>
    <w:rsid w:val="00F60202"/>
    <w:rsid w:val="00F60965"/>
    <w:rsid w:val="00F61AD3"/>
    <w:rsid w:val="00F626FF"/>
    <w:rsid w:val="00F629F2"/>
    <w:rsid w:val="00F63236"/>
    <w:rsid w:val="00F63BFE"/>
    <w:rsid w:val="00F64B2F"/>
    <w:rsid w:val="00F64F8C"/>
    <w:rsid w:val="00F65ACF"/>
    <w:rsid w:val="00F65FFB"/>
    <w:rsid w:val="00F661F4"/>
    <w:rsid w:val="00F66330"/>
    <w:rsid w:val="00F66EC4"/>
    <w:rsid w:val="00F67397"/>
    <w:rsid w:val="00F67522"/>
    <w:rsid w:val="00F67865"/>
    <w:rsid w:val="00F679DA"/>
    <w:rsid w:val="00F7008B"/>
    <w:rsid w:val="00F705C3"/>
    <w:rsid w:val="00F70C81"/>
    <w:rsid w:val="00F70E95"/>
    <w:rsid w:val="00F71126"/>
    <w:rsid w:val="00F71E9C"/>
    <w:rsid w:val="00F726AD"/>
    <w:rsid w:val="00F72CA1"/>
    <w:rsid w:val="00F73335"/>
    <w:rsid w:val="00F750B1"/>
    <w:rsid w:val="00F76AC2"/>
    <w:rsid w:val="00F77540"/>
    <w:rsid w:val="00F77D1D"/>
    <w:rsid w:val="00F77EAC"/>
    <w:rsid w:val="00F77ECB"/>
    <w:rsid w:val="00F80D6D"/>
    <w:rsid w:val="00F80DA6"/>
    <w:rsid w:val="00F80FA5"/>
    <w:rsid w:val="00F82C70"/>
    <w:rsid w:val="00F83D1D"/>
    <w:rsid w:val="00F84180"/>
    <w:rsid w:val="00F85059"/>
    <w:rsid w:val="00F85957"/>
    <w:rsid w:val="00F860BF"/>
    <w:rsid w:val="00F872BF"/>
    <w:rsid w:val="00F90DBE"/>
    <w:rsid w:val="00F91871"/>
    <w:rsid w:val="00F918C1"/>
    <w:rsid w:val="00F91E99"/>
    <w:rsid w:val="00F929D6"/>
    <w:rsid w:val="00F94DE2"/>
    <w:rsid w:val="00F94F6F"/>
    <w:rsid w:val="00F95FE8"/>
    <w:rsid w:val="00F965F1"/>
    <w:rsid w:val="00F9681A"/>
    <w:rsid w:val="00F97438"/>
    <w:rsid w:val="00F97709"/>
    <w:rsid w:val="00F97868"/>
    <w:rsid w:val="00FA1A99"/>
    <w:rsid w:val="00FA3099"/>
    <w:rsid w:val="00FA3E76"/>
    <w:rsid w:val="00FA47A3"/>
    <w:rsid w:val="00FA4C11"/>
    <w:rsid w:val="00FA4FD1"/>
    <w:rsid w:val="00FA52C5"/>
    <w:rsid w:val="00FA7B0F"/>
    <w:rsid w:val="00FB0C6C"/>
    <w:rsid w:val="00FB0FA9"/>
    <w:rsid w:val="00FB1C4D"/>
    <w:rsid w:val="00FB28D1"/>
    <w:rsid w:val="00FB350B"/>
    <w:rsid w:val="00FB4121"/>
    <w:rsid w:val="00FB5C31"/>
    <w:rsid w:val="00FC1898"/>
    <w:rsid w:val="00FC1C80"/>
    <w:rsid w:val="00FC1E4F"/>
    <w:rsid w:val="00FC20CE"/>
    <w:rsid w:val="00FC24DC"/>
    <w:rsid w:val="00FC3837"/>
    <w:rsid w:val="00FC4B64"/>
    <w:rsid w:val="00FC4E97"/>
    <w:rsid w:val="00FC63D1"/>
    <w:rsid w:val="00FC75C5"/>
    <w:rsid w:val="00FD0205"/>
    <w:rsid w:val="00FD0D53"/>
    <w:rsid w:val="00FD1451"/>
    <w:rsid w:val="00FD1801"/>
    <w:rsid w:val="00FD3A16"/>
    <w:rsid w:val="00FD492C"/>
    <w:rsid w:val="00FD4AF8"/>
    <w:rsid w:val="00FD698B"/>
    <w:rsid w:val="00FD7228"/>
    <w:rsid w:val="00FD75A6"/>
    <w:rsid w:val="00FE03D4"/>
    <w:rsid w:val="00FE0BDB"/>
    <w:rsid w:val="00FE0FCE"/>
    <w:rsid w:val="00FE1151"/>
    <w:rsid w:val="00FE1E16"/>
    <w:rsid w:val="00FE1E37"/>
    <w:rsid w:val="00FE2F31"/>
    <w:rsid w:val="00FE439E"/>
    <w:rsid w:val="00FE43B6"/>
    <w:rsid w:val="00FE47AF"/>
    <w:rsid w:val="00FE7238"/>
    <w:rsid w:val="00FF0E1E"/>
    <w:rsid w:val="00FF1E3F"/>
    <w:rsid w:val="00FF216E"/>
    <w:rsid w:val="00FF25DE"/>
    <w:rsid w:val="00FF2B9C"/>
    <w:rsid w:val="00FF2CBA"/>
    <w:rsid w:val="00FF443E"/>
    <w:rsid w:val="00FF78DB"/>
    <w:rsid w:val="00FF7F50"/>
    <w:rsid w:val="00FF7F66"/>
    <w:rsid w:val="02FD3167"/>
    <w:rsid w:val="03362779"/>
    <w:rsid w:val="05A24CCE"/>
    <w:rsid w:val="06090606"/>
    <w:rsid w:val="0BB0445F"/>
    <w:rsid w:val="0D65665F"/>
    <w:rsid w:val="0F073221"/>
    <w:rsid w:val="0F5D0D3E"/>
    <w:rsid w:val="12126DB7"/>
    <w:rsid w:val="136D1628"/>
    <w:rsid w:val="165902CA"/>
    <w:rsid w:val="16A217BF"/>
    <w:rsid w:val="1867179A"/>
    <w:rsid w:val="19157514"/>
    <w:rsid w:val="1D106EAC"/>
    <w:rsid w:val="211A1DE8"/>
    <w:rsid w:val="21E30D9C"/>
    <w:rsid w:val="23FD5766"/>
    <w:rsid w:val="25470B68"/>
    <w:rsid w:val="26EF45B7"/>
    <w:rsid w:val="278A236E"/>
    <w:rsid w:val="2818149C"/>
    <w:rsid w:val="29A301D7"/>
    <w:rsid w:val="2A6F1276"/>
    <w:rsid w:val="2C272BAC"/>
    <w:rsid w:val="2C605DDC"/>
    <w:rsid w:val="2C7542EE"/>
    <w:rsid w:val="2D976528"/>
    <w:rsid w:val="2FB421EF"/>
    <w:rsid w:val="34B515B6"/>
    <w:rsid w:val="350700DE"/>
    <w:rsid w:val="395C1641"/>
    <w:rsid w:val="3AAA7045"/>
    <w:rsid w:val="3AE97A62"/>
    <w:rsid w:val="3B663293"/>
    <w:rsid w:val="3B6E781C"/>
    <w:rsid w:val="404413DE"/>
    <w:rsid w:val="40C20E9C"/>
    <w:rsid w:val="428F055B"/>
    <w:rsid w:val="441C40FE"/>
    <w:rsid w:val="46895ACC"/>
    <w:rsid w:val="490F58BB"/>
    <w:rsid w:val="536314DC"/>
    <w:rsid w:val="55AD068B"/>
    <w:rsid w:val="561A34EC"/>
    <w:rsid w:val="5A7B0A15"/>
    <w:rsid w:val="5AB80C23"/>
    <w:rsid w:val="5AF07817"/>
    <w:rsid w:val="604E0E75"/>
    <w:rsid w:val="61983CD3"/>
    <w:rsid w:val="63B21FD5"/>
    <w:rsid w:val="64EF26B4"/>
    <w:rsid w:val="663B3BAA"/>
    <w:rsid w:val="6730648E"/>
    <w:rsid w:val="69DA2C5C"/>
    <w:rsid w:val="6A182C5C"/>
    <w:rsid w:val="6EC9423C"/>
    <w:rsid w:val="735B27B6"/>
    <w:rsid w:val="769D40F3"/>
    <w:rsid w:val="78DC7E0C"/>
    <w:rsid w:val="7B605A38"/>
    <w:rsid w:val="7F455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E834CA8-CD18-4275-A406-641D9358D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header" w:qFormat="1"/>
    <w:lsdException w:name="footer" w:uiPriority="99" w:qFormat="1"/>
    <w:lsdException w:name="caption" w:semiHidden="1" w:unhideWhenUsed="1" w:qFormat="1"/>
    <w:lsdException w:name="footnote reference" w:qFormat="1"/>
    <w:lsdException w:name="annotation reference" w:qFormat="1"/>
    <w:lsdException w:name="page number" w:qFormat="1"/>
    <w:lsdException w:name="Title" w:qFormat="1"/>
    <w:lsdException w:name="Default Paragraph Font" w:semiHidden="1" w:uiPriority="1" w:unhideWhenUsed="1"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Preformatted"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next w:val="2"/>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0">
    <w:name w:val="heading 2"/>
    <w:basedOn w:val="a"/>
    <w:next w:val="a"/>
    <w:link w:val="21"/>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pPr>
      <w:ind w:firstLine="420"/>
    </w:pPr>
  </w:style>
  <w:style w:type="paragraph" w:styleId="a3">
    <w:name w:val="Body Text Indent"/>
    <w:basedOn w:val="a"/>
    <w:qFormat/>
    <w:pPr>
      <w:spacing w:after="120"/>
      <w:ind w:leftChars="200" w:left="420"/>
    </w:pPr>
  </w:style>
  <w:style w:type="paragraph" w:styleId="a4">
    <w:name w:val="Balloon Text"/>
    <w:basedOn w:val="a"/>
    <w:link w:val="a5"/>
    <w:qFormat/>
    <w:rPr>
      <w:sz w:val="18"/>
      <w:szCs w:val="18"/>
    </w:rPr>
  </w:style>
  <w:style w:type="paragraph" w:styleId="a6">
    <w:name w:val="footer"/>
    <w:basedOn w:val="a"/>
    <w:link w:val="a7"/>
    <w:uiPriority w:val="99"/>
    <w:qFormat/>
    <w:pPr>
      <w:tabs>
        <w:tab w:val="center" w:pos="4153"/>
        <w:tab w:val="right" w:pos="8306"/>
      </w:tabs>
      <w:snapToGrid w:val="0"/>
      <w:jc w:val="left"/>
    </w:pPr>
    <w:rPr>
      <w:sz w:val="18"/>
      <w:szCs w:val="18"/>
    </w:rPr>
  </w:style>
  <w:style w:type="paragraph" w:styleId="a8">
    <w:name w:val="header"/>
    <w:basedOn w:val="a"/>
    <w:link w:val="a9"/>
    <w:qFormat/>
    <w:pPr>
      <w:pBdr>
        <w:bottom w:val="single" w:sz="6" w:space="1" w:color="auto"/>
      </w:pBdr>
      <w:tabs>
        <w:tab w:val="center" w:pos="4153"/>
        <w:tab w:val="right" w:pos="8306"/>
      </w:tabs>
      <w:snapToGrid w:val="0"/>
      <w:jc w:val="center"/>
    </w:pPr>
    <w:rPr>
      <w:sz w:val="18"/>
      <w:szCs w:val="18"/>
    </w:rPr>
  </w:style>
  <w:style w:type="paragraph" w:styleId="aa">
    <w:name w:val="footnote text"/>
    <w:basedOn w:val="a"/>
    <w:uiPriority w:val="99"/>
    <w:qFormat/>
    <w:pPr>
      <w:snapToGrid w:val="0"/>
      <w:jc w:val="left"/>
    </w:pPr>
    <w:rPr>
      <w:rFonts w:eastAsia="仿宋_GB2312"/>
      <w:sz w:val="18"/>
      <w:szCs w:val="18"/>
    </w:rPr>
  </w:style>
  <w:style w:type="paragraph" w:styleId="ab">
    <w:name w:val="Normal (Web)"/>
    <w:basedOn w:val="a"/>
    <w:uiPriority w:val="99"/>
    <w:qFormat/>
    <w:pPr>
      <w:widowControl/>
      <w:spacing w:before="100" w:beforeAutospacing="1" w:after="100" w:afterAutospacing="1"/>
      <w:jc w:val="left"/>
    </w:pPr>
    <w:rPr>
      <w:rFonts w:ascii="宋体" w:hAnsi="宋体" w:cs="宋体"/>
      <w:kern w:val="0"/>
      <w:sz w:val="24"/>
    </w:rPr>
  </w:style>
  <w:style w:type="character" w:styleId="ac">
    <w:name w:val="Strong"/>
    <w:qFormat/>
    <w:rPr>
      <w:b/>
      <w:bCs/>
    </w:rPr>
  </w:style>
  <w:style w:type="character" w:styleId="ad">
    <w:name w:val="page number"/>
    <w:basedOn w:val="a0"/>
    <w:qFormat/>
  </w:style>
  <w:style w:type="character" w:styleId="ae">
    <w:name w:val="annotation reference"/>
    <w:qFormat/>
    <w:rPr>
      <w:sz w:val="21"/>
      <w:szCs w:val="21"/>
    </w:rPr>
  </w:style>
  <w:style w:type="character" w:styleId="af">
    <w:name w:val="footnote reference"/>
    <w:qFormat/>
    <w:rPr>
      <w:vertAlign w:val="superscript"/>
    </w:rPr>
  </w:style>
  <w:style w:type="character" w:customStyle="1" w:styleId="a5">
    <w:name w:val="批注框文本 字符"/>
    <w:link w:val="a4"/>
    <w:qFormat/>
    <w:rPr>
      <w:kern w:val="2"/>
      <w:sz w:val="18"/>
      <w:szCs w:val="18"/>
    </w:rPr>
  </w:style>
  <w:style w:type="character" w:customStyle="1" w:styleId="a9">
    <w:name w:val="页眉 字符"/>
    <w:link w:val="a8"/>
    <w:qFormat/>
    <w:rPr>
      <w:kern w:val="2"/>
      <w:sz w:val="18"/>
      <w:szCs w:val="18"/>
    </w:rPr>
  </w:style>
  <w:style w:type="paragraph" w:customStyle="1" w:styleId="Default">
    <w:name w:val="Default"/>
    <w:qFormat/>
    <w:pPr>
      <w:widowControl w:val="0"/>
      <w:autoSpaceDE w:val="0"/>
      <w:autoSpaceDN w:val="0"/>
      <w:adjustRightInd w:val="0"/>
    </w:pPr>
    <w:rPr>
      <w:rFonts w:ascii="仿宋" w:eastAsia="仿宋" w:cs="仿宋"/>
      <w:color w:val="000000"/>
      <w:sz w:val="24"/>
      <w:szCs w:val="24"/>
    </w:rPr>
  </w:style>
  <w:style w:type="character" w:customStyle="1" w:styleId="a7">
    <w:name w:val="页脚 字符"/>
    <w:link w:val="a6"/>
    <w:uiPriority w:val="99"/>
    <w:qFormat/>
    <w:rPr>
      <w:kern w:val="2"/>
      <w:sz w:val="18"/>
      <w:szCs w:val="18"/>
    </w:rPr>
  </w:style>
  <w:style w:type="character" w:customStyle="1" w:styleId="3Char">
    <w:name w:val="标题3 Char"/>
    <w:basedOn w:val="a0"/>
    <w:link w:val="3"/>
    <w:qFormat/>
    <w:rPr>
      <w:rFonts w:ascii="宋体" w:hAnsi="宋体" w:cs="仿宋"/>
      <w:b/>
      <w:spacing w:val="6"/>
      <w:sz w:val="30"/>
      <w:szCs w:val="30"/>
    </w:rPr>
  </w:style>
  <w:style w:type="paragraph" w:customStyle="1" w:styleId="3">
    <w:name w:val="标题3"/>
    <w:basedOn w:val="a"/>
    <w:link w:val="3Char"/>
    <w:qFormat/>
    <w:pPr>
      <w:autoSpaceDE w:val="0"/>
      <w:autoSpaceDN w:val="0"/>
      <w:adjustRightInd w:val="0"/>
      <w:snapToGrid w:val="0"/>
      <w:spacing w:line="600" w:lineRule="exact"/>
      <w:ind w:firstLineChars="200" w:firstLine="626"/>
      <w:jc w:val="left"/>
    </w:pPr>
    <w:rPr>
      <w:rFonts w:ascii="宋体" w:eastAsiaTheme="minorEastAsia" w:hAnsi="宋体" w:cs="仿宋"/>
      <w:b/>
      <w:spacing w:val="6"/>
      <w:kern w:val="0"/>
      <w:sz w:val="30"/>
      <w:szCs w:val="30"/>
    </w:rPr>
  </w:style>
  <w:style w:type="character" w:customStyle="1" w:styleId="1Char">
    <w:name w:val="正文1 Char"/>
    <w:basedOn w:val="a0"/>
    <w:link w:val="11"/>
    <w:qFormat/>
    <w:rPr>
      <w:rFonts w:ascii="宋体" w:eastAsia="仿宋_GB2312" w:hAnsi="宋体"/>
      <w:spacing w:val="6"/>
      <w:sz w:val="30"/>
      <w:szCs w:val="24"/>
    </w:rPr>
  </w:style>
  <w:style w:type="paragraph" w:customStyle="1" w:styleId="11">
    <w:name w:val="正文1"/>
    <w:basedOn w:val="a"/>
    <w:link w:val="1Char"/>
    <w:qFormat/>
    <w:pPr>
      <w:autoSpaceDE w:val="0"/>
      <w:autoSpaceDN w:val="0"/>
      <w:adjustRightInd w:val="0"/>
      <w:snapToGrid w:val="0"/>
      <w:spacing w:line="600" w:lineRule="exact"/>
      <w:ind w:firstLineChars="200" w:firstLine="624"/>
    </w:pPr>
    <w:rPr>
      <w:rFonts w:ascii="宋体" w:eastAsia="仿宋_GB2312" w:hAnsi="宋体" w:cstheme="minorBidi"/>
      <w:spacing w:val="6"/>
      <w:kern w:val="0"/>
      <w:sz w:val="30"/>
    </w:rPr>
  </w:style>
  <w:style w:type="character" w:customStyle="1" w:styleId="2Char">
    <w:name w:val="标题2 Char"/>
    <w:basedOn w:val="a0"/>
    <w:link w:val="22"/>
    <w:qFormat/>
    <w:rPr>
      <w:rFonts w:ascii="黑体" w:eastAsia="黑体" w:hAnsi="Cambria" w:cs="Cambria"/>
      <w:b/>
      <w:bCs/>
      <w:sz w:val="30"/>
      <w:szCs w:val="30"/>
    </w:rPr>
  </w:style>
  <w:style w:type="paragraph" w:customStyle="1" w:styleId="22">
    <w:name w:val="标题2"/>
    <w:basedOn w:val="20"/>
    <w:next w:val="a"/>
    <w:link w:val="2Char"/>
    <w:qFormat/>
    <w:pPr>
      <w:spacing w:before="0" w:after="0" w:line="360" w:lineRule="auto"/>
      <w:ind w:firstLineChars="200" w:firstLine="600"/>
    </w:pPr>
    <w:rPr>
      <w:rFonts w:ascii="黑体" w:eastAsia="黑体" w:hAnsi="Cambria" w:cs="Cambria"/>
      <w:kern w:val="0"/>
      <w:sz w:val="30"/>
      <w:szCs w:val="30"/>
    </w:rPr>
  </w:style>
  <w:style w:type="paragraph" w:customStyle="1" w:styleId="12">
    <w:name w:val="标题1"/>
    <w:basedOn w:val="1"/>
    <w:qFormat/>
    <w:pPr>
      <w:spacing w:before="0" w:after="0" w:line="240" w:lineRule="auto"/>
      <w:jc w:val="center"/>
    </w:pPr>
    <w:rPr>
      <w:rFonts w:ascii="华文中宋" w:eastAsia="华文中宋" w:hAnsi="华文中宋"/>
      <w:sz w:val="36"/>
      <w:szCs w:val="36"/>
    </w:rPr>
  </w:style>
  <w:style w:type="character" w:customStyle="1" w:styleId="21">
    <w:name w:val="标题 2 字符"/>
    <w:basedOn w:val="a0"/>
    <w:link w:val="20"/>
    <w:semiHidden/>
    <w:qFormat/>
    <w:rPr>
      <w:rFonts w:asciiTheme="majorHAnsi" w:eastAsiaTheme="majorEastAsia" w:hAnsiTheme="majorHAnsi" w:cstheme="majorBidi"/>
      <w:b/>
      <w:bCs/>
      <w:kern w:val="2"/>
      <w:sz w:val="32"/>
      <w:szCs w:val="32"/>
    </w:rPr>
  </w:style>
  <w:style w:type="character" w:customStyle="1" w:styleId="10">
    <w:name w:val="标题 1 字符"/>
    <w:basedOn w:val="a0"/>
    <w:link w:val="1"/>
    <w:qFormat/>
    <w:rPr>
      <w:rFonts w:ascii="Times New Roman" w:eastAsia="宋体" w:hAnsi="Times New Roman" w:cs="Times New Roman"/>
      <w:b/>
      <w:bCs/>
      <w:kern w:val="44"/>
      <w:sz w:val="44"/>
      <w:szCs w:val="44"/>
    </w:rPr>
  </w:style>
  <w:style w:type="paragraph" w:customStyle="1" w:styleId="13">
    <w:name w:val="列出段落1"/>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90500">
      <w:bodyDiv w:val="1"/>
      <w:marLeft w:val="0"/>
      <w:marRight w:val="0"/>
      <w:marTop w:val="0"/>
      <w:marBottom w:val="0"/>
      <w:divBdr>
        <w:top w:val="none" w:sz="0" w:space="0" w:color="auto"/>
        <w:left w:val="none" w:sz="0" w:space="0" w:color="auto"/>
        <w:bottom w:val="none" w:sz="0" w:space="0" w:color="auto"/>
        <w:right w:val="none" w:sz="0" w:space="0" w:color="auto"/>
      </w:divBdr>
    </w:div>
    <w:div w:id="1612131264">
      <w:bodyDiv w:val="1"/>
      <w:marLeft w:val="0"/>
      <w:marRight w:val="0"/>
      <w:marTop w:val="0"/>
      <w:marBottom w:val="0"/>
      <w:divBdr>
        <w:top w:val="none" w:sz="0" w:space="0" w:color="auto"/>
        <w:left w:val="none" w:sz="0" w:space="0" w:color="auto"/>
        <w:bottom w:val="none" w:sz="0" w:space="0" w:color="auto"/>
        <w:right w:val="none" w:sz="0" w:space="0" w:color="auto"/>
      </w:divBdr>
    </w:div>
    <w:div w:id="21429215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image" Target="media/image8.emf"/><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chart" Target="charts/chart2.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image" Target="media/image7.emf"/><Relationship Id="rId25" Type="http://schemas.openxmlformats.org/officeDocument/2006/relationships/chart" Target="charts/chart6.xml"/><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24" Type="http://schemas.openxmlformats.org/officeDocument/2006/relationships/chart" Target="charts/chart5.xml"/><Relationship Id="rId5" Type="http://schemas.openxmlformats.org/officeDocument/2006/relationships/settings" Target="settings.xml"/><Relationship Id="rId15" Type="http://schemas.openxmlformats.org/officeDocument/2006/relationships/image" Target="media/image5.emf"/><Relationship Id="rId23" Type="http://schemas.openxmlformats.org/officeDocument/2006/relationships/chart" Target="charts/chart4.xml"/><Relationship Id="rId10" Type="http://schemas.openxmlformats.org/officeDocument/2006/relationships/footer" Target="footer2.xml"/><Relationship Id="rId19" Type="http://schemas.openxmlformats.org/officeDocument/2006/relationships/image" Target="media/image9.emf"/><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image" Target="media/image4.emf"/><Relationship Id="rId22" Type="http://schemas.openxmlformats.org/officeDocument/2006/relationships/chart" Target="charts/chart3.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2019年度</c:v>
                </c:pt>
                <c:pt idx="1">
                  <c:v>2020年度</c:v>
                </c:pt>
              </c:strCache>
            </c:strRef>
          </c:cat>
          <c:val>
            <c:numRef>
              <c:f>Sheet1!$B$2:$B$3</c:f>
              <c:numCache>
                <c:formatCode>#,##0.00</c:formatCode>
                <c:ptCount val="2"/>
                <c:pt idx="0">
                  <c:v>3290.19</c:v>
                </c:pt>
                <c:pt idx="1">
                  <c:v>2857.6</c:v>
                </c:pt>
              </c:numCache>
            </c:numRef>
          </c:val>
          <c:extLst>
            <c:ext xmlns:c16="http://schemas.microsoft.com/office/drawing/2014/chart" uri="{C3380CC4-5D6E-409C-BE32-E72D297353CC}">
              <c16:uniqueId val="{00000000-51BA-43E1-B510-2735779CB8E8}"/>
            </c:ext>
          </c:extLst>
        </c:ser>
        <c:dLbls>
          <c:dLblPos val="outEnd"/>
          <c:showLegendKey val="0"/>
          <c:showVal val="1"/>
          <c:showCatName val="0"/>
          <c:showSerName val="0"/>
          <c:showPercent val="0"/>
          <c:showBubbleSize val="0"/>
        </c:dLbls>
        <c:gapWidth val="219"/>
        <c:overlap val="-27"/>
        <c:axId val="1904555775"/>
        <c:axId val="2042532191"/>
      </c:barChart>
      <c:catAx>
        <c:axId val="190455577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042532191"/>
        <c:crosses val="autoZero"/>
        <c:auto val="1"/>
        <c:lblAlgn val="ctr"/>
        <c:lblOffset val="100"/>
        <c:noMultiLvlLbl val="0"/>
      </c:catAx>
      <c:valAx>
        <c:axId val="2042532191"/>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90455577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Sheet1!$B$36</c:f>
              <c:strCache>
                <c:ptCount val="1"/>
                <c:pt idx="0">
                  <c:v>销售额</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1600-49E0-AC6F-3E3D5996ECA6}"/>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1600-49E0-AC6F-3E3D5996ECA6}"/>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1600-49E0-AC6F-3E3D5996ECA6}"/>
              </c:ext>
            </c:extLst>
          </c:dPt>
          <c:dLbls>
            <c:dLbl>
              <c:idx val="0"/>
              <c:tx>
                <c:rich>
                  <a:bodyPr/>
                  <a:lstStyle/>
                  <a:p>
                    <a:fld id="{61CFBDF1-C20E-49FC-96AC-DF689CD39E5D}" type="CATEGORYNAME">
                      <a:rPr lang="zh-CN" altLang="en-US"/>
                      <a:pPr/>
                      <a:t>[类别名称]</a:t>
                    </a:fld>
                    <a:r>
                      <a:rPr lang="zh-CN" altLang="en-US" baseline="0"/>
                      <a:t>
</a:t>
                    </a:r>
                    <a:r>
                      <a:rPr lang="en-US" altLang="zh-CN" baseline="0"/>
                      <a:t>77.7%</a:t>
                    </a:r>
                  </a:p>
                </c:rich>
              </c:tx>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1600-49E0-AC6F-3E3D5996ECA6}"/>
                </c:ext>
              </c:extLst>
            </c:dLbl>
            <c:dLbl>
              <c:idx val="1"/>
              <c:tx>
                <c:rich>
                  <a:bodyPr/>
                  <a:lstStyle/>
                  <a:p>
                    <a:fld id="{AADC6D9F-B740-45AD-8145-A96E5A6CD228}" type="CATEGORYNAME">
                      <a:rPr lang="zh-CN" altLang="en-US"/>
                      <a:pPr/>
                      <a:t>[类别名称]</a:t>
                    </a:fld>
                    <a:r>
                      <a:rPr lang="en-US" altLang="zh-CN" baseline="0"/>
                      <a:t>16.08%</a:t>
                    </a:r>
                  </a:p>
                </c:rich>
              </c:tx>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1600-49E0-AC6F-3E3D5996ECA6}"/>
                </c:ext>
              </c:extLst>
            </c:dLbl>
            <c:dLbl>
              <c:idx val="2"/>
              <c:tx>
                <c:rich>
                  <a:bodyPr/>
                  <a:lstStyle/>
                  <a:p>
                    <a:fld id="{9463444A-B2D1-477C-A774-0FA775A9CAA1}" type="CATEGORYNAME">
                      <a:rPr lang="zh-CN" altLang="en-US"/>
                      <a:pPr/>
                      <a:t>[类别名称]</a:t>
                    </a:fld>
                    <a:r>
                      <a:rPr lang="zh-CN" altLang="en-US" baseline="0"/>
                      <a:t>
</a:t>
                    </a:r>
                    <a:r>
                      <a:rPr lang="en-US" altLang="zh-CN" baseline="0"/>
                      <a:t>6.22%</a:t>
                    </a:r>
                  </a:p>
                </c:rich>
              </c:tx>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1600-49E0-AC6F-3E3D5996ECA6}"/>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zh-CN"/>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Sheet1!$A$37:$A$39</c:f>
              <c:strCache>
                <c:ptCount val="3"/>
                <c:pt idx="0">
                  <c:v>财政拨款收入</c:v>
                </c:pt>
                <c:pt idx="1">
                  <c:v>事业收入</c:v>
                </c:pt>
                <c:pt idx="2">
                  <c:v>其他收入</c:v>
                </c:pt>
              </c:strCache>
            </c:strRef>
          </c:cat>
          <c:val>
            <c:numRef>
              <c:f>Sheet1!$B$37:$B$39</c:f>
              <c:numCache>
                <c:formatCode>#,##0.00</c:formatCode>
                <c:ptCount val="3"/>
                <c:pt idx="0">
                  <c:v>2220.23</c:v>
                </c:pt>
                <c:pt idx="1">
                  <c:v>459.47</c:v>
                </c:pt>
                <c:pt idx="2">
                  <c:v>177.9</c:v>
                </c:pt>
              </c:numCache>
            </c:numRef>
          </c:val>
          <c:extLst>
            <c:ext xmlns:c16="http://schemas.microsoft.com/office/drawing/2014/chart" uri="{C3380CC4-5D6E-409C-BE32-E72D297353CC}">
              <c16:uniqueId val="{00000006-1600-49E0-AC6F-3E3D5996ECA6}"/>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E159-4E61-9A78-34B7A68DD6C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E159-4E61-9A78-34B7A68DD6CC}"/>
              </c:ext>
            </c:extLst>
          </c:dPt>
          <c:dLbls>
            <c:dLbl>
              <c:idx val="0"/>
              <c:tx>
                <c:rich>
                  <a:bodyPr/>
                  <a:lstStyle/>
                  <a:p>
                    <a:fld id="{902775C2-72A1-40A6-9D19-8A322A2A42F1}" type="CATEGORYNAME">
                      <a:rPr lang="zh-CN" altLang="en-US"/>
                      <a:pPr/>
                      <a:t>[类别名称]</a:t>
                    </a:fld>
                    <a:r>
                      <a:rPr lang="zh-CN" altLang="en-US" baseline="0"/>
                      <a:t>
</a:t>
                    </a:r>
                    <a:r>
                      <a:rPr lang="en-US" altLang="zh-CN" baseline="0"/>
                      <a:t>85.32%</a:t>
                    </a:r>
                  </a:p>
                </c:rich>
              </c:tx>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E159-4E61-9A78-34B7A68DD6CC}"/>
                </c:ext>
              </c:extLst>
            </c:dLbl>
            <c:dLbl>
              <c:idx val="1"/>
              <c:tx>
                <c:rich>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fld id="{15EFC96E-E4D9-4CAC-A4F8-309BBE0526DC}" type="CATEGORYNAME">
                      <a:rPr lang="zh-CN" altLang="en-US"/>
                      <a:pPr>
                        <a:defRPr/>
                      </a:pPr>
                      <a:t>[类别名称]</a:t>
                    </a:fld>
                    <a:r>
                      <a:rPr lang="zh-CN" altLang="en-US" baseline="0"/>
                      <a:t>
</a:t>
                    </a:r>
                    <a:r>
                      <a:rPr lang="en-US" altLang="zh-CN" baseline="0"/>
                      <a:t>14.68%</a:t>
                    </a:r>
                  </a:p>
                </c:rich>
              </c:tx>
              <c:numFmt formatCode="General"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zh-CN"/>
                </a:p>
              </c:txPr>
              <c:dLblPos val="outEnd"/>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15:dlblFieldTable/>
                  <c15:showDataLabelsRange val="0"/>
                </c:ext>
                <c:ext xmlns:c16="http://schemas.microsoft.com/office/drawing/2014/chart" uri="{C3380CC4-5D6E-409C-BE32-E72D297353CC}">
                  <c16:uniqueId val="{00000003-E159-4E61-9A78-34B7A68DD6CC}"/>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zh-CN"/>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Sheet1!$A$60:$A$61</c:f>
              <c:strCache>
                <c:ptCount val="2"/>
                <c:pt idx="0">
                  <c:v>基本支出</c:v>
                </c:pt>
                <c:pt idx="1">
                  <c:v>项目支出</c:v>
                </c:pt>
              </c:strCache>
            </c:strRef>
          </c:cat>
          <c:val>
            <c:numRef>
              <c:f>Sheet1!$B$60:$B$61</c:f>
              <c:numCache>
                <c:formatCode>#,##0.00</c:formatCode>
                <c:ptCount val="2"/>
                <c:pt idx="0">
                  <c:v>2221.16</c:v>
                </c:pt>
                <c:pt idx="1">
                  <c:v>382.32</c:v>
                </c:pt>
              </c:numCache>
            </c:numRef>
          </c:val>
          <c:extLst>
            <c:ext xmlns:c16="http://schemas.microsoft.com/office/drawing/2014/chart" uri="{C3380CC4-5D6E-409C-BE32-E72D297353CC}">
              <c16:uniqueId val="{00000004-E159-4E61-9A78-34B7A68DD6CC}"/>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Sheet1!$A$88:$A$89</c:f>
              <c:strCache>
                <c:ptCount val="2"/>
                <c:pt idx="0">
                  <c:v>2019年度</c:v>
                </c:pt>
                <c:pt idx="1">
                  <c:v>2020年度</c:v>
                </c:pt>
              </c:strCache>
            </c:strRef>
          </c:cat>
          <c:val>
            <c:numRef>
              <c:f>Sheet1!$B$88:$B$89</c:f>
              <c:numCache>
                <c:formatCode>#,##0.00</c:formatCode>
                <c:ptCount val="2"/>
                <c:pt idx="0">
                  <c:v>2499.92</c:v>
                </c:pt>
                <c:pt idx="1">
                  <c:v>2220.23</c:v>
                </c:pt>
              </c:numCache>
            </c:numRef>
          </c:val>
          <c:extLst>
            <c:ext xmlns:c16="http://schemas.microsoft.com/office/drawing/2014/chart" uri="{C3380CC4-5D6E-409C-BE32-E72D297353CC}">
              <c16:uniqueId val="{00000000-67E1-4807-9489-EF9FC785E27B}"/>
            </c:ext>
          </c:extLst>
        </c:ser>
        <c:dLbls>
          <c:dLblPos val="outEnd"/>
          <c:showLegendKey val="0"/>
          <c:showVal val="1"/>
          <c:showCatName val="0"/>
          <c:showSerName val="0"/>
          <c:showPercent val="0"/>
          <c:showBubbleSize val="0"/>
        </c:dLbls>
        <c:gapWidth val="219"/>
        <c:axId val="17124111"/>
        <c:axId val="2045330991"/>
      </c:barChart>
      <c:catAx>
        <c:axId val="1712411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045330991"/>
        <c:crosses val="autoZero"/>
        <c:auto val="1"/>
        <c:lblAlgn val="ctr"/>
        <c:lblOffset val="100"/>
        <c:noMultiLvlLbl val="0"/>
      </c:catAx>
      <c:valAx>
        <c:axId val="2045330991"/>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7124111"/>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Sheet1!$A$109:$A$110</c:f>
              <c:strCache>
                <c:ptCount val="2"/>
                <c:pt idx="0">
                  <c:v>2019年度</c:v>
                </c:pt>
                <c:pt idx="1">
                  <c:v>2020年度</c:v>
                </c:pt>
              </c:strCache>
            </c:strRef>
          </c:cat>
          <c:val>
            <c:numRef>
              <c:f>Sheet1!$B$109:$B$110</c:f>
              <c:numCache>
                <c:formatCode>#,##0.00</c:formatCode>
                <c:ptCount val="2"/>
                <c:pt idx="0">
                  <c:v>2499.92</c:v>
                </c:pt>
                <c:pt idx="1">
                  <c:v>2220.23</c:v>
                </c:pt>
              </c:numCache>
            </c:numRef>
          </c:val>
          <c:extLst>
            <c:ext xmlns:c16="http://schemas.microsoft.com/office/drawing/2014/chart" uri="{C3380CC4-5D6E-409C-BE32-E72D297353CC}">
              <c16:uniqueId val="{00000000-F38C-4644-AA14-2BF179D03D3C}"/>
            </c:ext>
          </c:extLst>
        </c:ser>
        <c:dLbls>
          <c:dLblPos val="outEnd"/>
          <c:showLegendKey val="0"/>
          <c:showVal val="1"/>
          <c:showCatName val="0"/>
          <c:showSerName val="0"/>
          <c:showPercent val="0"/>
          <c:showBubbleSize val="0"/>
        </c:dLbls>
        <c:gapWidth val="219"/>
        <c:axId val="2047542847"/>
        <c:axId val="141383375"/>
      </c:barChart>
      <c:catAx>
        <c:axId val="204754284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41383375"/>
        <c:crosses val="autoZero"/>
        <c:auto val="1"/>
        <c:lblAlgn val="ctr"/>
        <c:lblOffset val="100"/>
        <c:noMultiLvlLbl val="0"/>
      </c:catAx>
      <c:valAx>
        <c:axId val="141383375"/>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04754284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B873-4DFD-A83F-1B517FFCCC4E}"/>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B873-4DFD-A83F-1B517FFCCC4E}"/>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B873-4DFD-A83F-1B517FFCCC4E}"/>
              </c:ext>
            </c:extLst>
          </c:dPt>
          <c:dLbls>
            <c:dLbl>
              <c:idx val="0"/>
              <c:tx>
                <c:rich>
                  <a:bodyPr/>
                  <a:lstStyle/>
                  <a:p>
                    <a:fld id="{BBC1E71D-BBCF-47A0-9642-AEAF3E960580}" type="CATEGORYNAME">
                      <a:rPr lang="zh-CN" altLang="en-US"/>
                      <a:pPr/>
                      <a:t>[类别名称]</a:t>
                    </a:fld>
                    <a:r>
                      <a:rPr lang="zh-CN" altLang="en-US" baseline="0"/>
                      <a:t>
</a:t>
                    </a:r>
                    <a:r>
                      <a:rPr lang="en-US" altLang="zh-CN" baseline="0"/>
                      <a:t>93.16%</a:t>
                    </a:r>
                  </a:p>
                </c:rich>
              </c:tx>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B873-4DFD-A83F-1B517FFCCC4E}"/>
                </c:ext>
              </c:extLst>
            </c:dLbl>
            <c:dLbl>
              <c:idx val="1"/>
              <c:tx>
                <c:rich>
                  <a:bodyPr/>
                  <a:lstStyle/>
                  <a:p>
                    <a:fld id="{49836FD0-99D7-40EF-8DB1-35970AEFCB2F}" type="CATEGORYNAME">
                      <a:rPr lang="zh-CN" altLang="en-US"/>
                      <a:pPr/>
                      <a:t>[类别名称]</a:t>
                    </a:fld>
                    <a:r>
                      <a:rPr lang="zh-CN" altLang="en-US" baseline="0"/>
                      <a:t>
</a:t>
                    </a:r>
                    <a:r>
                      <a:rPr lang="en-US" altLang="zh-CN" baseline="0"/>
                      <a:t>0.17%</a:t>
                    </a:r>
                  </a:p>
                </c:rich>
              </c:tx>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B873-4DFD-A83F-1B517FFCCC4E}"/>
                </c:ext>
              </c:extLst>
            </c:dLbl>
            <c:dLbl>
              <c:idx val="2"/>
              <c:layout>
                <c:manualLayout>
                  <c:x val="0.16804418559250342"/>
                  <c:y val="1.8181921923791148E-2"/>
                </c:manualLayout>
              </c:layout>
              <c:tx>
                <c:rich>
                  <a:bodyPr rot="0" spcFirstLastPara="1" vertOverflow="clip" horzOverflow="clip" vert="horz" wrap="square" lIns="38100" tIns="19050" rIns="38100" bIns="19050" anchor="ctr" anchorCtr="1">
                    <a:noAutofit/>
                  </a:bodyPr>
                  <a:lstStyle/>
                  <a:p>
                    <a:pPr>
                      <a:defRPr sz="900" b="0" i="0" u="none" strike="noStrike" kern="1200" baseline="0">
                        <a:solidFill>
                          <a:schemeClr val="dk1">
                            <a:lumMod val="65000"/>
                            <a:lumOff val="35000"/>
                          </a:schemeClr>
                        </a:solidFill>
                        <a:latin typeface="+mn-lt"/>
                        <a:ea typeface="+mn-ea"/>
                        <a:cs typeface="+mn-cs"/>
                      </a:defRPr>
                    </a:pPr>
                    <a:fld id="{70190AC9-584B-4AB8-9551-6F6BB93FA2F9}" type="CATEGORYNAME">
                      <a:rPr lang="zh-CN" altLang="en-US"/>
                      <a:pPr>
                        <a:defRPr/>
                      </a:pPr>
                      <a:t>[类别名称]</a:t>
                    </a:fld>
                    <a:r>
                      <a:rPr lang="zh-CN" altLang="en-US" baseline="0"/>
                      <a:t>
</a:t>
                    </a:r>
                    <a:r>
                      <a:rPr lang="en-US" altLang="zh-CN" baseline="0"/>
                      <a:t>6.67%</a:t>
                    </a:r>
                  </a:p>
                </c:rich>
              </c:tx>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noAutofit/>
                </a:bodyPr>
                <a:lstStyle/>
                <a:p>
                  <a:pPr>
                    <a:defRPr sz="900" b="0" i="0" u="none" strike="noStrike" kern="1200" baseline="0">
                      <a:solidFill>
                        <a:schemeClr val="dk1">
                          <a:lumMod val="65000"/>
                          <a:lumOff val="35000"/>
                        </a:schemeClr>
                      </a:solidFill>
                      <a:latin typeface="+mn-lt"/>
                      <a:ea typeface="+mn-ea"/>
                      <a:cs typeface="+mn-cs"/>
                    </a:defRPr>
                  </a:pPr>
                  <a:endParaRPr lang="zh-CN"/>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15:layout>
                    <c:manualLayout>
                      <c:w val="0.18067742565237194"/>
                      <c:h val="0.1088318308037582"/>
                    </c:manualLayout>
                  </c15:layout>
                  <c15:dlblFieldTable/>
                  <c15:showDataLabelsRange val="0"/>
                </c:ext>
                <c:ext xmlns:c16="http://schemas.microsoft.com/office/drawing/2014/chart" uri="{C3380CC4-5D6E-409C-BE32-E72D297353CC}">
                  <c16:uniqueId val="{00000005-B873-4DFD-A83F-1B517FFCCC4E}"/>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zh-CN"/>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Sheet1!$A$133:$A$135</c:f>
              <c:strCache>
                <c:ptCount val="3"/>
                <c:pt idx="0">
                  <c:v>教育支出</c:v>
                </c:pt>
                <c:pt idx="1">
                  <c:v>社会保障和就业支出</c:v>
                </c:pt>
                <c:pt idx="2">
                  <c:v>住房保障支出</c:v>
                </c:pt>
              </c:strCache>
            </c:strRef>
          </c:cat>
          <c:val>
            <c:numRef>
              <c:f>Sheet1!$B$133:$B$135</c:f>
              <c:numCache>
                <c:formatCode>#,##0.00</c:formatCode>
                <c:ptCount val="3"/>
                <c:pt idx="0" formatCode="#,##0">
                  <c:v>2068.4499999999998</c:v>
                </c:pt>
                <c:pt idx="1">
                  <c:v>3.78</c:v>
                </c:pt>
                <c:pt idx="2">
                  <c:v>148</c:v>
                </c:pt>
              </c:numCache>
            </c:numRef>
          </c:val>
          <c:extLst>
            <c:ext xmlns:c16="http://schemas.microsoft.com/office/drawing/2014/chart" uri="{C3380CC4-5D6E-409C-BE32-E72D297353CC}">
              <c16:uniqueId val="{00000006-B873-4DFD-A83F-1B517FFCCC4E}"/>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83A0BB-664C-4449-B676-A9A659E92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691</TotalTime>
  <Pages>17</Pages>
  <Words>552</Words>
  <Characters>3147</Characters>
  <Application>Microsoft Office Word</Application>
  <DocSecurity>0</DocSecurity>
  <Lines>26</Lines>
  <Paragraphs>7</Paragraphs>
  <ScaleCrop>false</ScaleCrop>
  <Company>MC SYSTEM</Company>
  <LinksUpToDate>false</LinksUpToDate>
  <CharactersWithSpaces>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关于2011年总局部门决算、“三公经费”</dc:title>
  <dc:creator>备注</dc:creator>
  <cp:lastModifiedBy>闫静</cp:lastModifiedBy>
  <cp:revision>148</cp:revision>
  <cp:lastPrinted>2021-06-30T09:38:00Z</cp:lastPrinted>
  <dcterms:created xsi:type="dcterms:W3CDTF">2017-07-11T07:05:00Z</dcterms:created>
  <dcterms:modified xsi:type="dcterms:W3CDTF">2021-07-15T02:33:00Z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FBB06C2764DA42218636AA0D51546367</vt:lpwstr>
  </property>
</Properties>
</file>